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4531"/>
        <w:gridCol w:w="4531"/>
      </w:tblGrid>
      <w:tr w:rsidR="00BC3BA0" w:rsidRPr="006E037E" w14:paraId="7F20CF8E" w14:textId="77777777" w:rsidTr="00380CD2">
        <w:tc>
          <w:tcPr>
            <w:tcW w:w="4531" w:type="dxa"/>
          </w:tcPr>
          <w:p w14:paraId="304DA5B6" w14:textId="0AA04023" w:rsidR="007B1C00" w:rsidRPr="002431CD" w:rsidRDefault="00BC3BA0" w:rsidP="007B1C00">
            <w:pPr>
              <w:pStyle w:val="StandardWeb"/>
              <w:rPr>
                <w:rFonts w:ascii="Arial" w:hAnsi="Arial" w:cs="Arial"/>
              </w:rPr>
            </w:pPr>
            <w:r w:rsidRPr="006E037E">
              <w:rPr>
                <w:rStyle w:val="normal1"/>
              </w:rPr>
              <w:t>[</w:t>
            </w:r>
            <w:r w:rsidRPr="006E037E">
              <w:rPr>
                <w:rStyle w:val="normal1"/>
                <w:highlight w:val="red"/>
              </w:rPr>
              <w:t>____</w:t>
            </w:r>
            <w:r w:rsidRPr="006E037E">
              <w:rPr>
                <w:rStyle w:val="normal1"/>
              </w:rPr>
              <w:t xml:space="preserve">] zu bearbeitende Teile </w:t>
            </w:r>
            <w:proofErr w:type="spellStart"/>
            <w:r w:rsidRPr="006E037E">
              <w:rPr>
                <w:rStyle w:val="normal1"/>
              </w:rPr>
              <w:t>bzw</w:t>
            </w:r>
            <w:proofErr w:type="spellEnd"/>
            <w:r w:rsidRPr="006E037E">
              <w:rPr>
                <w:rStyle w:val="normal1"/>
              </w:rPr>
              <w:t xml:space="preserve"> zu prüfende Verweise</w:t>
            </w:r>
            <w:r w:rsidRPr="006E037E">
              <w:rPr>
                <w:rStyle w:val="normal1"/>
              </w:rPr>
              <w:br/>
            </w:r>
            <w:r w:rsidR="007B1C00" w:rsidRPr="002431CD">
              <w:rPr>
                <w:rStyle w:val="normal1"/>
              </w:rPr>
              <w:t>[</w:t>
            </w:r>
            <w:r w:rsidR="007B1C00" w:rsidRPr="002431CD">
              <w:rPr>
                <w:rStyle w:val="c943a4281"/>
              </w:rPr>
              <w:t>____</w:t>
            </w:r>
            <w:r w:rsidR="007B1C00" w:rsidRPr="002431CD">
              <w:rPr>
                <w:rStyle w:val="normal1"/>
              </w:rPr>
              <w:t>] Alternativklauseln</w:t>
            </w:r>
            <w:r w:rsidR="007E711A">
              <w:rPr>
                <w:rStyle w:val="normal1"/>
              </w:rPr>
              <w:t xml:space="preserve"> zum Vorteil des Auftragnehmers</w:t>
            </w:r>
          </w:p>
          <w:p w14:paraId="5192238A" w14:textId="282FC997" w:rsidR="00BC3BA0" w:rsidRPr="006E037E" w:rsidRDefault="007B1C00" w:rsidP="007B1C00">
            <w:pPr>
              <w:pStyle w:val="StandardWeb"/>
              <w:rPr>
                <w:rFonts w:ascii="Arial" w:hAnsi="Arial" w:cs="Arial"/>
              </w:rPr>
            </w:pPr>
            <w:r w:rsidRPr="002431CD">
              <w:rPr>
                <w:rStyle w:val="normal1"/>
              </w:rPr>
              <w:t>[</w:t>
            </w:r>
            <w:r w:rsidRPr="002431CD">
              <w:rPr>
                <w:rStyle w:val="c943a4291"/>
              </w:rPr>
              <w:t>____</w:t>
            </w:r>
            <w:r w:rsidRPr="002431CD">
              <w:rPr>
                <w:rStyle w:val="normal1"/>
              </w:rPr>
              <w:t>] Alternativklauseln</w:t>
            </w:r>
            <w:r w:rsidR="007E711A">
              <w:rPr>
                <w:rStyle w:val="normal1"/>
              </w:rPr>
              <w:t xml:space="preserve"> zum Vorteil des Auftraggebers</w:t>
            </w:r>
          </w:p>
        </w:tc>
        <w:tc>
          <w:tcPr>
            <w:tcW w:w="4531" w:type="dxa"/>
          </w:tcPr>
          <w:p w14:paraId="6E6A4D35" w14:textId="7437FA36" w:rsidR="00BC3BA0" w:rsidRPr="006E037E" w:rsidRDefault="00BC3BA0" w:rsidP="00BC3BA0">
            <w:pPr>
              <w:rPr>
                <w:rFonts w:ascii="Arial" w:hAnsi="Arial" w:cs="Arial"/>
              </w:rPr>
            </w:pPr>
          </w:p>
        </w:tc>
      </w:tr>
      <w:tr w:rsidR="00BC3BA0" w:rsidRPr="006E037E" w14:paraId="5770A5F4" w14:textId="77777777" w:rsidTr="00380CD2">
        <w:tc>
          <w:tcPr>
            <w:tcW w:w="4531" w:type="dxa"/>
          </w:tcPr>
          <w:p w14:paraId="2416B8A5" w14:textId="77777777" w:rsidR="005805C4" w:rsidRDefault="005805C4" w:rsidP="00BC3BA0">
            <w:pPr>
              <w:pStyle w:val="StandardWeb"/>
              <w:jc w:val="center"/>
              <w:rPr>
                <w:rStyle w:val="c943a4331"/>
              </w:rPr>
            </w:pPr>
          </w:p>
          <w:p w14:paraId="3D98B6B3" w14:textId="40875D65" w:rsidR="005805C4" w:rsidRDefault="005805C4" w:rsidP="00BC3BA0">
            <w:pPr>
              <w:pStyle w:val="StandardWeb"/>
              <w:jc w:val="center"/>
              <w:rPr>
                <w:rStyle w:val="c943a4331"/>
              </w:rPr>
            </w:pPr>
            <w:r>
              <w:rPr>
                <w:rStyle w:val="c943a4331"/>
              </w:rPr>
              <w:t>MUSTERKLAUSEL</w:t>
            </w:r>
          </w:p>
          <w:p w14:paraId="3DF7BFC4" w14:textId="77777777" w:rsidR="005805C4" w:rsidRDefault="005805C4" w:rsidP="00BC3BA0">
            <w:pPr>
              <w:pStyle w:val="StandardWeb"/>
              <w:jc w:val="center"/>
              <w:rPr>
                <w:rStyle w:val="c943a4331"/>
              </w:rPr>
            </w:pPr>
          </w:p>
          <w:p w14:paraId="132A6D49" w14:textId="26A5B404" w:rsidR="00BC3BA0" w:rsidRPr="006E037E" w:rsidRDefault="00BC3BA0" w:rsidP="00BC3BA0">
            <w:pPr>
              <w:pStyle w:val="StandardWeb"/>
              <w:jc w:val="center"/>
              <w:rPr>
                <w:rFonts w:ascii="Arial" w:hAnsi="Arial" w:cs="Arial"/>
              </w:rPr>
            </w:pPr>
            <w:r w:rsidRPr="006E037E">
              <w:rPr>
                <w:rStyle w:val="c943a4331"/>
              </w:rPr>
              <w:t>ÜBER NUTZUNGS- UND BEARBEITUNGSRECHTE</w:t>
            </w:r>
            <w:r w:rsidR="00886F4A" w:rsidRPr="006E037E">
              <w:rPr>
                <w:rStyle w:val="c943a4331"/>
              </w:rPr>
              <w:br/>
              <w:t>AN WERKEN</w:t>
            </w:r>
          </w:p>
          <w:p w14:paraId="4CF61418" w14:textId="77777777" w:rsidR="005805C4" w:rsidRDefault="005805C4" w:rsidP="00BC3BA0">
            <w:pPr>
              <w:pStyle w:val="StandardWeb"/>
              <w:jc w:val="center"/>
              <w:rPr>
                <w:rStyle w:val="c943a4261"/>
              </w:rPr>
            </w:pPr>
          </w:p>
          <w:p w14:paraId="5DAF4336" w14:textId="30C84BE0" w:rsidR="00BC3BA0" w:rsidRDefault="00BC3BA0" w:rsidP="00BC3BA0">
            <w:pPr>
              <w:pStyle w:val="StandardWeb"/>
              <w:jc w:val="center"/>
              <w:rPr>
                <w:rStyle w:val="c943a4261"/>
              </w:rPr>
            </w:pPr>
            <w:r w:rsidRPr="006E037E">
              <w:rPr>
                <w:rStyle w:val="c943a4261"/>
              </w:rPr>
              <w:br/>
            </w:r>
            <w:r w:rsidR="005805C4">
              <w:rPr>
                <w:rStyle w:val="c943a4261"/>
              </w:rPr>
              <w:t xml:space="preserve">zur Integration in einen Vertrag zwischen </w:t>
            </w:r>
          </w:p>
          <w:p w14:paraId="7C7F1F4D" w14:textId="77777777" w:rsidR="005805C4" w:rsidRDefault="005805C4" w:rsidP="00BC3BA0">
            <w:pPr>
              <w:pStyle w:val="StandardWeb"/>
              <w:jc w:val="center"/>
              <w:rPr>
                <w:rFonts w:ascii="Arial" w:hAnsi="Arial" w:cs="Arial"/>
              </w:rPr>
            </w:pPr>
          </w:p>
          <w:p w14:paraId="0828EC74" w14:textId="11F6AB11" w:rsidR="00BC3BA0" w:rsidRPr="006E037E" w:rsidRDefault="00BC3BA0" w:rsidP="00BC3BA0">
            <w:pPr>
              <w:pStyle w:val="StandardWeb"/>
              <w:jc w:val="center"/>
              <w:rPr>
                <w:rFonts w:ascii="Arial" w:hAnsi="Arial" w:cs="Arial"/>
              </w:rPr>
            </w:pPr>
            <w:r w:rsidRPr="006E037E">
              <w:rPr>
                <w:rStyle w:val="c943a4261"/>
                <w:b/>
                <w:bCs/>
              </w:rPr>
              <w:t>„</w:t>
            </w:r>
            <w:r w:rsidRPr="006E037E">
              <w:rPr>
                <w:rStyle w:val="c943a4381"/>
                <w:b w:val="0"/>
                <w:bCs w:val="0"/>
              </w:rPr>
              <w:t>Auftragnehmer</w:t>
            </w:r>
            <w:r w:rsidRPr="006E037E">
              <w:rPr>
                <w:rStyle w:val="c943a4261"/>
                <w:b/>
                <w:bCs/>
              </w:rPr>
              <w:t>“</w:t>
            </w:r>
          </w:p>
          <w:p w14:paraId="04717E87" w14:textId="7E5125B5" w:rsidR="00BC3BA0" w:rsidRPr="006E037E" w:rsidRDefault="00BC3BA0" w:rsidP="00BC3BA0">
            <w:pPr>
              <w:pStyle w:val="StandardWeb"/>
              <w:jc w:val="center"/>
              <w:rPr>
                <w:rStyle w:val="c943a4261"/>
              </w:rPr>
            </w:pPr>
            <w:r w:rsidRPr="006E037E">
              <w:rPr>
                <w:rStyle w:val="c943a4261"/>
              </w:rPr>
              <w:br/>
              <w:t>und</w:t>
            </w:r>
            <w:r w:rsidRPr="006E037E">
              <w:rPr>
                <w:rStyle w:val="c943a4261"/>
              </w:rPr>
              <w:br/>
            </w:r>
          </w:p>
          <w:p w14:paraId="110FBCF4" w14:textId="0A2D2DC1" w:rsidR="00BC3BA0" w:rsidRPr="005805C4" w:rsidRDefault="00BC3BA0" w:rsidP="00BC3BA0">
            <w:pPr>
              <w:pStyle w:val="StandardWeb"/>
              <w:jc w:val="center"/>
              <w:rPr>
                <w:rFonts w:ascii="Arial" w:hAnsi="Arial" w:cs="Arial"/>
                <w:b/>
                <w:bCs/>
              </w:rPr>
            </w:pPr>
            <w:r w:rsidRPr="005805C4">
              <w:rPr>
                <w:rStyle w:val="c943a4261"/>
                <w:b/>
                <w:bCs/>
              </w:rPr>
              <w:t>„</w:t>
            </w:r>
            <w:r w:rsidRPr="005805C4">
              <w:rPr>
                <w:rStyle w:val="c943a4381"/>
                <w:b w:val="0"/>
                <w:bCs w:val="0"/>
              </w:rPr>
              <w:t>Auftraggeber</w:t>
            </w:r>
            <w:r w:rsidRPr="005805C4">
              <w:rPr>
                <w:rStyle w:val="c943a4261"/>
                <w:b/>
                <w:bCs/>
              </w:rPr>
              <w:t>“</w:t>
            </w:r>
          </w:p>
          <w:p w14:paraId="23D08571" w14:textId="77777777" w:rsidR="00BC3BA0" w:rsidRPr="006E037E" w:rsidRDefault="00BC3BA0" w:rsidP="00BC3BA0">
            <w:pPr>
              <w:spacing w:after="240"/>
              <w:rPr>
                <w:rFonts w:ascii="Arial" w:eastAsia="Times New Roman" w:hAnsi="Arial" w:cs="Arial"/>
              </w:rPr>
            </w:pPr>
          </w:p>
          <w:p w14:paraId="119C0301" w14:textId="77777777" w:rsidR="00BC3BA0" w:rsidRPr="005805C4" w:rsidRDefault="00BC3BA0" w:rsidP="00BC3BA0">
            <w:pPr>
              <w:pStyle w:val="StandardWeb"/>
              <w:jc w:val="center"/>
              <w:rPr>
                <w:rFonts w:ascii="Arial" w:hAnsi="Arial" w:cs="Arial"/>
              </w:rPr>
            </w:pPr>
            <w:r w:rsidRPr="005805C4">
              <w:rPr>
                <w:rStyle w:val="c943a4261"/>
              </w:rPr>
              <w:t>nachstehend gemeinsam oder einzeln auch „</w:t>
            </w:r>
            <w:r w:rsidRPr="005805C4">
              <w:rPr>
                <w:rStyle w:val="c943a4381"/>
                <w:b w:val="0"/>
                <w:bCs w:val="0"/>
              </w:rPr>
              <w:t>Partei</w:t>
            </w:r>
            <w:r w:rsidRPr="005805C4">
              <w:rPr>
                <w:rStyle w:val="c943a4261"/>
              </w:rPr>
              <w:t>“ oder „</w:t>
            </w:r>
            <w:r w:rsidRPr="005805C4">
              <w:rPr>
                <w:rStyle w:val="c943a4381"/>
                <w:b w:val="0"/>
                <w:bCs w:val="0"/>
              </w:rPr>
              <w:t>Parteien</w:t>
            </w:r>
            <w:r w:rsidRPr="005805C4">
              <w:rPr>
                <w:rStyle w:val="c943a4261"/>
              </w:rPr>
              <w:t>“ genannt</w:t>
            </w:r>
          </w:p>
          <w:p w14:paraId="292BE903" w14:textId="77777777" w:rsidR="00BC3BA0" w:rsidRPr="006E037E" w:rsidRDefault="00BC3BA0" w:rsidP="00BC3BA0">
            <w:pPr>
              <w:rPr>
                <w:rFonts w:ascii="Arial" w:eastAsia="Times New Roman" w:hAnsi="Arial" w:cs="Arial"/>
              </w:rPr>
            </w:pPr>
          </w:p>
          <w:p w14:paraId="1496D74B" w14:textId="77777777" w:rsidR="00BC3BA0" w:rsidRPr="006E037E" w:rsidRDefault="00BC3BA0" w:rsidP="00BC3BA0">
            <w:pPr>
              <w:pStyle w:val="StandardWeb"/>
              <w:ind w:left="0"/>
              <w:jc w:val="center"/>
              <w:rPr>
                <w:rFonts w:ascii="Arial" w:hAnsi="Arial" w:cs="Arial"/>
              </w:rPr>
            </w:pPr>
            <w:r w:rsidRPr="006E037E">
              <w:rPr>
                <w:rStyle w:val="c943a4261"/>
              </w:rPr>
              <w:t>Die Substantiva verstehen sich geschlechtsneutral. Lediglich aus Gründen der Vereinfachung wird die männliche Form angegeben.</w:t>
            </w:r>
          </w:p>
          <w:p w14:paraId="51B40F36" w14:textId="77777777" w:rsidR="00BC3BA0" w:rsidRPr="006E037E" w:rsidRDefault="00BC3BA0">
            <w:pPr>
              <w:rPr>
                <w:rStyle w:val="normal1"/>
              </w:rPr>
            </w:pPr>
          </w:p>
        </w:tc>
        <w:tc>
          <w:tcPr>
            <w:tcW w:w="4531" w:type="dxa"/>
          </w:tcPr>
          <w:p w14:paraId="2286D584" w14:textId="77777777" w:rsidR="00BC3BA0" w:rsidRPr="006E037E" w:rsidRDefault="00BC3BA0" w:rsidP="00BC3BA0">
            <w:pPr>
              <w:pStyle w:val="StandardWeb"/>
              <w:rPr>
                <w:rStyle w:val="normal27"/>
                <w:b/>
                <w:bCs/>
              </w:rPr>
            </w:pPr>
            <w:r w:rsidRPr="006E037E">
              <w:rPr>
                <w:rStyle w:val="normal27"/>
                <w:b/>
                <w:bCs/>
              </w:rPr>
              <w:t>Kommentar</w:t>
            </w:r>
          </w:p>
          <w:p w14:paraId="29B9F203" w14:textId="77777777" w:rsidR="00BC3BA0" w:rsidRPr="006E037E" w:rsidRDefault="00BC3BA0" w:rsidP="00BC3BA0">
            <w:pPr>
              <w:pStyle w:val="StandardWeb"/>
              <w:rPr>
                <w:rStyle w:val="c6747c411"/>
              </w:rPr>
            </w:pPr>
          </w:p>
          <w:p w14:paraId="5D861463" w14:textId="77777777" w:rsidR="00BC3BA0" w:rsidRPr="006E037E" w:rsidRDefault="00BC3BA0" w:rsidP="00BC3BA0">
            <w:pPr>
              <w:pStyle w:val="StandardWeb"/>
              <w:rPr>
                <w:rFonts w:ascii="Arial" w:hAnsi="Arial" w:cs="Arial"/>
                <w:sz w:val="22"/>
                <w:szCs w:val="22"/>
              </w:rPr>
            </w:pPr>
            <w:r w:rsidRPr="006E037E">
              <w:rPr>
                <w:rStyle w:val="c6747c411"/>
              </w:rPr>
              <w:t>ALLGEMEINES</w:t>
            </w:r>
          </w:p>
          <w:p w14:paraId="7BC8F5C0" w14:textId="77777777" w:rsidR="00BC3BA0" w:rsidRPr="006E037E" w:rsidRDefault="00BC3BA0" w:rsidP="00BC3BA0">
            <w:pPr>
              <w:rPr>
                <w:rFonts w:ascii="Arial" w:eastAsia="Times New Roman" w:hAnsi="Arial" w:cs="Arial"/>
              </w:rPr>
            </w:pPr>
          </w:p>
          <w:p w14:paraId="114EAAE0" w14:textId="085A0850" w:rsidR="005805C4" w:rsidRDefault="00BC3BA0" w:rsidP="00BC3BA0">
            <w:pPr>
              <w:pStyle w:val="StandardWeb"/>
              <w:rPr>
                <w:rStyle w:val="normal2"/>
              </w:rPr>
            </w:pPr>
            <w:r w:rsidRPr="006E037E">
              <w:rPr>
                <w:rStyle w:val="normal2"/>
              </w:rPr>
              <w:t>Diese</w:t>
            </w:r>
            <w:r w:rsidR="005805C4">
              <w:rPr>
                <w:rStyle w:val="normal2"/>
              </w:rPr>
              <w:t xml:space="preserve"> Musterklausel soll dazu dienen, dass Regelungen über Nutzungs- und Bearbeitungsrechte in anderen Verträgen aufgenommen werden können. Alternativ siehe ein Muster für eine gesamte </w:t>
            </w:r>
            <w:r w:rsidR="007B1C00">
              <w:rPr>
                <w:rStyle w:val="normal2"/>
              </w:rPr>
              <w:t>Vereinbarung hier</w:t>
            </w:r>
            <w:r w:rsidR="00EE73C5">
              <w:rPr>
                <w:rStyle w:val="normal2"/>
              </w:rPr>
              <w:t>:</w:t>
            </w:r>
            <w:r w:rsidR="007B1C00">
              <w:rPr>
                <w:rStyle w:val="normal2"/>
              </w:rPr>
              <w:t xml:space="preserve"> </w:t>
            </w:r>
            <w:hyperlink r:id="rId6" w:history="1">
              <w:r w:rsidR="00854ADC" w:rsidRPr="00262C5C">
                <w:rPr>
                  <w:rStyle w:val="Hyperlink"/>
                  <w:rFonts w:ascii="Arial" w:hAnsi="Arial" w:cs="Arial"/>
                  <w:sz w:val="22"/>
                  <w:szCs w:val="22"/>
                </w:rPr>
                <w:t>https://www.ncp-ip.at/vertragsmuster-ipag/vertragsmuster/ip-transfer</w:t>
              </w:r>
            </w:hyperlink>
            <w:r w:rsidR="00854ADC">
              <w:rPr>
                <w:rStyle w:val="normal2"/>
              </w:rPr>
              <w:t xml:space="preserve"> </w:t>
            </w:r>
            <w:r w:rsidR="005805C4">
              <w:rPr>
                <w:rStyle w:val="normal2"/>
              </w:rPr>
              <w:t>.</w:t>
            </w:r>
            <w:r w:rsidR="007B1C00">
              <w:rPr>
                <w:rStyle w:val="normal2"/>
              </w:rPr>
              <w:t xml:space="preserve"> </w:t>
            </w:r>
          </w:p>
          <w:p w14:paraId="5CAF6475" w14:textId="77777777" w:rsidR="005805C4" w:rsidRDefault="005805C4" w:rsidP="00BC3BA0">
            <w:pPr>
              <w:pStyle w:val="StandardWeb"/>
              <w:rPr>
                <w:rStyle w:val="normal2"/>
              </w:rPr>
            </w:pPr>
          </w:p>
          <w:p w14:paraId="6788B425" w14:textId="6361C46A" w:rsidR="00BC3BA0" w:rsidRPr="006E037E" w:rsidRDefault="00BC3BA0" w:rsidP="00BC3BA0">
            <w:pPr>
              <w:pStyle w:val="StandardWeb"/>
              <w:rPr>
                <w:rStyle w:val="normal2"/>
              </w:rPr>
            </w:pPr>
            <w:r w:rsidRPr="006E037E">
              <w:rPr>
                <w:rStyle w:val="normal2"/>
              </w:rPr>
              <w:t>Zum Verständnis und zur Verortung gegenständliche</w:t>
            </w:r>
            <w:r w:rsidR="005805C4">
              <w:rPr>
                <w:rStyle w:val="normal2"/>
              </w:rPr>
              <w:t xml:space="preserve">r Musterklausel </w:t>
            </w:r>
            <w:r w:rsidRPr="006E037E">
              <w:rPr>
                <w:rStyle w:val="normal2"/>
              </w:rPr>
              <w:t xml:space="preserve">in der „Welt des geistigen Eigentums“: der Begriff „Werk“ wird im Muster breiter verstanden als das „Werk“ im Urheberrecht (§ 1 UrhG) definiert ist, dort nämlich </w:t>
            </w:r>
            <w:r w:rsidR="000C718D">
              <w:rPr>
                <w:rStyle w:val="normal2"/>
              </w:rPr>
              <w:t xml:space="preserve">„nur“ </w:t>
            </w:r>
            <w:r w:rsidRPr="006E037E">
              <w:rPr>
                <w:rStyle w:val="normal2"/>
              </w:rPr>
              <w:t>als „</w:t>
            </w:r>
            <w:r w:rsidRPr="006E037E">
              <w:rPr>
                <w:rStyle w:val="normal2"/>
                <w:i/>
                <w:iCs/>
              </w:rPr>
              <w:t>eigentümliche geistige Schöpfungen auf den Gebieten der Literatur, der Tonkunst, der bildenden Künste und der Filmkunst</w:t>
            </w:r>
            <w:r w:rsidRPr="006E037E">
              <w:rPr>
                <w:rStyle w:val="normal2"/>
              </w:rPr>
              <w:t xml:space="preserve">“. Das Muster versteht unter „Werk“ jegliche (körperlich und unkörperliche) Sache (§ 285 ABGB), an welcher der Auftragnehmer entsprechende Rechte hält und die vom Auftraggeber verwertet werden soll. </w:t>
            </w:r>
            <w:r w:rsidR="00EE73C5">
              <w:rPr>
                <w:rStyle w:val="normal2"/>
              </w:rPr>
              <w:t xml:space="preserve">„Werk“ im Sinne des Musters kann auch unkörperliche Sachen. </w:t>
            </w:r>
            <w:r w:rsidR="000C718D" w:rsidRPr="000C718D">
              <w:rPr>
                <w:rStyle w:val="normal2"/>
              </w:rPr>
              <w:t>Je nach „Werk“ und auch nach Einzelfall sind Fragen der Übertragbarkeit bzw. lizensierte und etwaig auch kartellrechtliche Schranken bzw. Freistellungen zu prüfen.</w:t>
            </w:r>
          </w:p>
          <w:p w14:paraId="0273D0C7" w14:textId="77777777" w:rsidR="00BC3BA0" w:rsidRPr="006E037E" w:rsidRDefault="00BC3BA0" w:rsidP="00BC3BA0">
            <w:pPr>
              <w:pStyle w:val="StandardWeb"/>
              <w:rPr>
                <w:rStyle w:val="normal2"/>
              </w:rPr>
            </w:pPr>
          </w:p>
          <w:p w14:paraId="301D13E6" w14:textId="77777777" w:rsidR="00BC3BA0" w:rsidRPr="006E037E" w:rsidRDefault="00BC3BA0" w:rsidP="00BC3BA0">
            <w:pPr>
              <w:pStyle w:val="StandardWeb"/>
              <w:rPr>
                <w:rFonts w:ascii="Arial" w:hAnsi="Arial" w:cs="Arial"/>
                <w:sz w:val="22"/>
                <w:szCs w:val="22"/>
              </w:rPr>
            </w:pPr>
            <w:r w:rsidRPr="006E037E">
              <w:rPr>
                <w:rStyle w:val="c6747c411"/>
              </w:rPr>
              <w:t>Anwendungsbereich:</w:t>
            </w:r>
          </w:p>
          <w:p w14:paraId="66911B79" w14:textId="77777777" w:rsidR="00BC3BA0" w:rsidRPr="006E037E" w:rsidRDefault="00BC3BA0" w:rsidP="00BC3BA0">
            <w:pPr>
              <w:pStyle w:val="StandardWeb"/>
              <w:rPr>
                <w:rStyle w:val="normal2"/>
              </w:rPr>
            </w:pPr>
          </w:p>
          <w:p w14:paraId="6D90B042" w14:textId="43CF1E4F" w:rsidR="00BC3BA0" w:rsidRDefault="00BC3BA0" w:rsidP="00BC3BA0">
            <w:pPr>
              <w:rPr>
                <w:rStyle w:val="normal2"/>
              </w:rPr>
            </w:pPr>
            <w:r w:rsidRPr="006E037E">
              <w:rPr>
                <w:rStyle w:val="normal2"/>
              </w:rPr>
              <w:t>Es wird von eine</w:t>
            </w:r>
            <w:r w:rsidR="002E6A3A">
              <w:rPr>
                <w:rStyle w:val="normal2"/>
              </w:rPr>
              <w:t>m</w:t>
            </w:r>
            <w:r w:rsidRPr="006E037E">
              <w:rPr>
                <w:rStyle w:val="normal2"/>
              </w:rPr>
              <w:t xml:space="preserve"> Unternehme</w:t>
            </w:r>
            <w:r w:rsidR="002E6A3A">
              <w:rPr>
                <w:rStyle w:val="normal2"/>
              </w:rPr>
              <w:t>rgeschäft</w:t>
            </w:r>
            <w:r w:rsidRPr="006E037E">
              <w:rPr>
                <w:rStyle w:val="normal2"/>
              </w:rPr>
              <w:t xml:space="preserve"> (B2B) ausgegangen. </w:t>
            </w:r>
          </w:p>
          <w:p w14:paraId="03B87BC3" w14:textId="67D7D549" w:rsidR="006E037E" w:rsidRPr="006E037E" w:rsidRDefault="006E037E" w:rsidP="002E6A3A">
            <w:pPr>
              <w:rPr>
                <w:rFonts w:ascii="Arial" w:hAnsi="Arial" w:cs="Arial"/>
              </w:rPr>
            </w:pPr>
          </w:p>
        </w:tc>
      </w:tr>
      <w:tr w:rsidR="00BC3BA0" w:rsidRPr="006E037E" w14:paraId="33A51AD7" w14:textId="77777777" w:rsidTr="00380CD2">
        <w:tc>
          <w:tcPr>
            <w:tcW w:w="4531" w:type="dxa"/>
          </w:tcPr>
          <w:p w14:paraId="66C13A3F" w14:textId="77777777" w:rsidR="00BC3BA0" w:rsidRPr="006E037E" w:rsidRDefault="00BC3BA0" w:rsidP="00BC3BA0">
            <w:pPr>
              <w:pStyle w:val="Listenabsatz"/>
              <w:numPr>
                <w:ilvl w:val="0"/>
                <w:numId w:val="1"/>
              </w:numPr>
              <w:jc w:val="center"/>
              <w:rPr>
                <w:rStyle w:val="ce840541"/>
              </w:rPr>
            </w:pPr>
            <w:r w:rsidRPr="006E037E">
              <w:rPr>
                <w:rStyle w:val="ce840541"/>
              </w:rPr>
              <w:t>DEFINITIONEN (alphabetisch)</w:t>
            </w:r>
          </w:p>
          <w:p w14:paraId="77B36DF8" w14:textId="19E2E1F6" w:rsidR="00BC3BA0" w:rsidRPr="002E6A3A" w:rsidRDefault="00BC3BA0" w:rsidP="002E6A3A">
            <w:pPr>
              <w:rPr>
                <w:rStyle w:val="c943a4331"/>
                <w:rFonts w:eastAsia="Times New Roman"/>
                <w:b w:val="0"/>
                <w:bCs w:val="0"/>
                <w:color w:val="auto"/>
                <w:sz w:val="22"/>
                <w:szCs w:val="22"/>
              </w:rPr>
            </w:pPr>
          </w:p>
        </w:tc>
        <w:tc>
          <w:tcPr>
            <w:tcW w:w="4531" w:type="dxa"/>
          </w:tcPr>
          <w:p w14:paraId="398EBAE8" w14:textId="77777777" w:rsidR="00BC3BA0" w:rsidRPr="006E037E" w:rsidRDefault="00BC3BA0" w:rsidP="002E6A3A">
            <w:pPr>
              <w:pStyle w:val="StandardWeb"/>
              <w:rPr>
                <w:rStyle w:val="normal27"/>
                <w:b/>
                <w:bCs/>
              </w:rPr>
            </w:pPr>
          </w:p>
        </w:tc>
      </w:tr>
      <w:tr w:rsidR="00BC3BA0" w:rsidRPr="006E037E" w14:paraId="2F706837" w14:textId="77777777" w:rsidTr="00380CD2">
        <w:tc>
          <w:tcPr>
            <w:tcW w:w="4531" w:type="dxa"/>
          </w:tcPr>
          <w:p w14:paraId="36CB406C" w14:textId="18DEE186" w:rsidR="00BC3BA0"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Nutzungsrechte: Die gemäß </w:t>
            </w:r>
            <w:r w:rsidR="002E6A3A">
              <w:rPr>
                <w:rFonts w:ascii="Arial" w:eastAsia="Times New Roman" w:hAnsi="Arial" w:cs="Arial"/>
                <w:sz w:val="22"/>
                <w:szCs w:val="22"/>
              </w:rPr>
              <w:t>diesem Vertrag</w:t>
            </w:r>
            <w:r w:rsidRPr="006E037E">
              <w:rPr>
                <w:rFonts w:ascii="Arial" w:eastAsia="Times New Roman" w:hAnsi="Arial" w:cs="Arial"/>
                <w:sz w:val="22"/>
                <w:szCs w:val="22"/>
              </w:rPr>
              <w:t xml:space="preserve"> vo</w:t>
            </w:r>
            <w:r w:rsidR="0042710A">
              <w:rPr>
                <w:rFonts w:ascii="Arial" w:eastAsia="Times New Roman" w:hAnsi="Arial" w:cs="Arial"/>
                <w:sz w:val="22"/>
                <w:szCs w:val="22"/>
              </w:rPr>
              <w:t>m</w:t>
            </w:r>
            <w:r w:rsidRPr="006E037E">
              <w:rPr>
                <w:rFonts w:ascii="Arial" w:eastAsia="Times New Roman" w:hAnsi="Arial" w:cs="Arial"/>
                <w:sz w:val="22"/>
                <w:szCs w:val="22"/>
              </w:rPr>
              <w:t xml:space="preserve"> Auftragnehmer dem</w:t>
            </w:r>
            <w:r w:rsidR="0042710A">
              <w:rPr>
                <w:rFonts w:ascii="Arial" w:eastAsia="Times New Roman" w:hAnsi="Arial" w:cs="Arial"/>
                <w:sz w:val="22"/>
                <w:szCs w:val="22"/>
              </w:rPr>
              <w:t xml:space="preserve"> Auftraggeber </w:t>
            </w:r>
            <w:r w:rsidRPr="006E037E">
              <w:rPr>
                <w:rFonts w:ascii="Arial" w:eastAsia="Times New Roman" w:hAnsi="Arial" w:cs="Arial"/>
                <w:sz w:val="22"/>
                <w:szCs w:val="22"/>
              </w:rPr>
              <w:t xml:space="preserve">am </w:t>
            </w:r>
            <w:r w:rsidR="0042710A">
              <w:rPr>
                <w:rFonts w:ascii="Arial" w:eastAsia="Times New Roman" w:hAnsi="Arial" w:cs="Arial"/>
                <w:sz w:val="22"/>
                <w:szCs w:val="22"/>
              </w:rPr>
              <w:t xml:space="preserve">bzw. im Zusammenhang mit dem </w:t>
            </w:r>
            <w:r w:rsidRPr="006E037E">
              <w:rPr>
                <w:rFonts w:ascii="Arial" w:eastAsia="Times New Roman" w:hAnsi="Arial" w:cs="Arial"/>
                <w:sz w:val="22"/>
                <w:szCs w:val="22"/>
              </w:rPr>
              <w:t xml:space="preserve">Werk </w:t>
            </w:r>
            <w:r w:rsidR="0042710A">
              <w:rPr>
                <w:rFonts w:ascii="Arial" w:eastAsia="Times New Roman" w:hAnsi="Arial" w:cs="Arial"/>
                <w:sz w:val="22"/>
                <w:szCs w:val="22"/>
              </w:rPr>
              <w:t>gemäß diese</w:t>
            </w:r>
            <w:r w:rsidR="002E6A3A">
              <w:rPr>
                <w:rFonts w:ascii="Arial" w:eastAsia="Times New Roman" w:hAnsi="Arial" w:cs="Arial"/>
                <w:sz w:val="22"/>
                <w:szCs w:val="22"/>
              </w:rPr>
              <w:t>m</w:t>
            </w:r>
            <w:r w:rsidR="0042710A">
              <w:rPr>
                <w:rFonts w:ascii="Arial" w:eastAsia="Times New Roman" w:hAnsi="Arial" w:cs="Arial"/>
                <w:sz w:val="22"/>
                <w:szCs w:val="22"/>
              </w:rPr>
              <w:t xml:space="preserve"> </w:t>
            </w:r>
            <w:r w:rsidR="002E6A3A">
              <w:rPr>
                <w:rFonts w:ascii="Arial" w:eastAsia="Times New Roman" w:hAnsi="Arial" w:cs="Arial"/>
                <w:sz w:val="22"/>
                <w:szCs w:val="22"/>
              </w:rPr>
              <w:t>Vertrag</w:t>
            </w:r>
            <w:r w:rsidR="0042710A">
              <w:rPr>
                <w:rFonts w:ascii="Arial" w:eastAsia="Times New Roman" w:hAnsi="Arial" w:cs="Arial"/>
                <w:sz w:val="22"/>
                <w:szCs w:val="22"/>
              </w:rPr>
              <w:t xml:space="preserve"> </w:t>
            </w:r>
            <w:r w:rsidRPr="006E037E">
              <w:rPr>
                <w:rFonts w:ascii="Arial" w:eastAsia="Times New Roman" w:hAnsi="Arial" w:cs="Arial"/>
                <w:sz w:val="22"/>
                <w:szCs w:val="22"/>
              </w:rPr>
              <w:t>eingeräumte Rechte.</w:t>
            </w:r>
          </w:p>
          <w:p w14:paraId="295EDD6D" w14:textId="0D7EBFDD" w:rsidR="006E4C8E" w:rsidRPr="006E037E" w:rsidRDefault="006E4C8E" w:rsidP="006E4C8E">
            <w:pPr>
              <w:pStyle w:val="Listenabsatz"/>
              <w:ind w:left="661"/>
              <w:rPr>
                <w:rFonts w:ascii="Arial" w:eastAsia="Times New Roman" w:hAnsi="Arial" w:cs="Arial"/>
                <w:sz w:val="22"/>
                <w:szCs w:val="22"/>
              </w:rPr>
            </w:pPr>
          </w:p>
        </w:tc>
        <w:tc>
          <w:tcPr>
            <w:tcW w:w="4531" w:type="dxa"/>
          </w:tcPr>
          <w:p w14:paraId="37616BC6" w14:textId="4E444CBA" w:rsidR="00BC3BA0" w:rsidRPr="0042710A" w:rsidRDefault="003E25C7" w:rsidP="00BC3BA0">
            <w:pPr>
              <w:pStyle w:val="StandardWeb"/>
              <w:rPr>
                <w:rStyle w:val="normal27"/>
              </w:rPr>
            </w:pPr>
            <w:r>
              <w:rPr>
                <w:rStyle w:val="normal27"/>
              </w:rPr>
              <w:t>Die Definitionen sind entsprechend in den „Gesamtvertrag“ zu integrieren.</w:t>
            </w:r>
          </w:p>
        </w:tc>
      </w:tr>
      <w:tr w:rsidR="00BC3BA0" w:rsidRPr="006E037E" w14:paraId="5B6259D9" w14:textId="77777777" w:rsidTr="00380CD2">
        <w:tc>
          <w:tcPr>
            <w:tcW w:w="4531" w:type="dxa"/>
          </w:tcPr>
          <w:p w14:paraId="22B685EC" w14:textId="7D22EF89" w:rsidR="00BC3BA0" w:rsidRPr="006E037E"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Schutzrechte: Immaterialgüterrechte, </w:t>
            </w:r>
            <w:r w:rsidR="00B84F44">
              <w:rPr>
                <w:rFonts w:ascii="Arial" w:eastAsia="Times New Roman" w:hAnsi="Arial" w:cs="Arial"/>
                <w:sz w:val="22"/>
                <w:szCs w:val="22"/>
              </w:rPr>
              <w:t>[</w:t>
            </w:r>
            <w:r w:rsidRPr="00B84F44">
              <w:rPr>
                <w:rFonts w:ascii="Arial" w:eastAsia="Times New Roman" w:hAnsi="Arial" w:cs="Arial"/>
                <w:sz w:val="22"/>
                <w:szCs w:val="22"/>
                <w:highlight w:val="cyan"/>
              </w:rPr>
              <w:t>insbesondere</w:t>
            </w:r>
            <w:r w:rsidR="00B84F44">
              <w:rPr>
                <w:rFonts w:ascii="Arial" w:eastAsia="Times New Roman" w:hAnsi="Arial" w:cs="Arial"/>
                <w:sz w:val="22"/>
                <w:szCs w:val="22"/>
              </w:rPr>
              <w:t>]</w:t>
            </w:r>
            <w:r w:rsidRPr="006E037E">
              <w:rPr>
                <w:rFonts w:ascii="Arial" w:eastAsia="Times New Roman" w:hAnsi="Arial" w:cs="Arial"/>
                <w:sz w:val="22"/>
                <w:szCs w:val="22"/>
              </w:rPr>
              <w:t xml:space="preserve"> nach dem </w:t>
            </w:r>
            <w:r w:rsidRPr="006E037E">
              <w:rPr>
                <w:rFonts w:ascii="Arial" w:eastAsia="Times New Roman" w:hAnsi="Arial" w:cs="Arial"/>
                <w:sz w:val="22"/>
                <w:szCs w:val="22"/>
              </w:rPr>
              <w:lastRenderedPageBreak/>
              <w:t xml:space="preserve">Urheberrecht-, Patent-, </w:t>
            </w:r>
            <w:r w:rsidR="00114726">
              <w:rPr>
                <w:rFonts w:ascii="Arial" w:eastAsia="Times New Roman" w:hAnsi="Arial" w:cs="Arial"/>
                <w:sz w:val="22"/>
                <w:szCs w:val="22"/>
              </w:rPr>
              <w:t>(</w:t>
            </w:r>
            <w:r w:rsidR="00114726" w:rsidRPr="00114726">
              <w:rPr>
                <w:rFonts w:ascii="Arial" w:eastAsia="Times New Roman" w:hAnsi="Arial" w:cs="Arial"/>
                <w:sz w:val="22"/>
                <w:szCs w:val="22"/>
              </w:rPr>
              <w:t>Geschmacks</w:t>
            </w:r>
            <w:r w:rsidR="00114726">
              <w:rPr>
                <w:rFonts w:ascii="Arial" w:eastAsia="Times New Roman" w:hAnsi="Arial" w:cs="Arial"/>
                <w:sz w:val="22"/>
                <w:szCs w:val="22"/>
              </w:rPr>
              <w:t>/</w:t>
            </w:r>
            <w:r w:rsidR="00114726" w:rsidRPr="00114726">
              <w:rPr>
                <w:rFonts w:ascii="Arial" w:eastAsia="Times New Roman" w:hAnsi="Arial" w:cs="Arial"/>
                <w:sz w:val="22"/>
                <w:szCs w:val="22"/>
              </w:rPr>
              <w:t>Gebrauchs)</w:t>
            </w:r>
            <w:r w:rsidRPr="006E037E">
              <w:rPr>
                <w:rFonts w:ascii="Arial" w:eastAsia="Times New Roman" w:hAnsi="Arial" w:cs="Arial"/>
                <w:sz w:val="22"/>
                <w:szCs w:val="22"/>
              </w:rPr>
              <w:t>Muster-</w:t>
            </w:r>
            <w:r w:rsidR="00114726">
              <w:rPr>
                <w:rFonts w:ascii="Arial" w:eastAsia="Times New Roman" w:hAnsi="Arial" w:cs="Arial"/>
                <w:sz w:val="22"/>
                <w:szCs w:val="22"/>
              </w:rPr>
              <w:t>,</w:t>
            </w:r>
            <w:r w:rsidR="00114726" w:rsidRPr="00114726">
              <w:rPr>
                <w:rFonts w:ascii="Arial" w:eastAsia="Times New Roman" w:hAnsi="Arial" w:cs="Arial"/>
                <w:sz w:val="22"/>
                <w:szCs w:val="22"/>
              </w:rPr>
              <w:t xml:space="preserve"> Sortenschutz-, Halbleiterschutz-</w:t>
            </w:r>
            <w:r w:rsidRPr="006E037E">
              <w:rPr>
                <w:rFonts w:ascii="Arial" w:eastAsia="Times New Roman" w:hAnsi="Arial" w:cs="Arial"/>
                <w:sz w:val="22"/>
                <w:szCs w:val="22"/>
              </w:rPr>
              <w:t xml:space="preserve"> und/ oder </w:t>
            </w:r>
            <w:r w:rsidR="00114726">
              <w:rPr>
                <w:rFonts w:ascii="Arial" w:eastAsia="Times New Roman" w:hAnsi="Arial" w:cs="Arial"/>
                <w:sz w:val="22"/>
                <w:szCs w:val="22"/>
              </w:rPr>
              <w:t>M</w:t>
            </w:r>
            <w:r w:rsidR="00114726" w:rsidRPr="00114726">
              <w:rPr>
                <w:rFonts w:ascii="Arial" w:eastAsia="Times New Roman" w:hAnsi="Arial" w:cs="Arial"/>
                <w:sz w:val="22"/>
                <w:szCs w:val="22"/>
              </w:rPr>
              <w:t xml:space="preserve">arken- </w:t>
            </w:r>
            <w:proofErr w:type="spellStart"/>
            <w:r w:rsidR="00114726" w:rsidRPr="00114726">
              <w:rPr>
                <w:rFonts w:ascii="Arial" w:eastAsia="Times New Roman" w:hAnsi="Arial" w:cs="Arial"/>
                <w:sz w:val="22"/>
                <w:szCs w:val="22"/>
              </w:rPr>
              <w:t>bzw</w:t>
            </w:r>
            <w:proofErr w:type="spellEnd"/>
            <w:r w:rsidR="00114726" w:rsidRPr="00114726">
              <w:rPr>
                <w:rFonts w:ascii="Arial" w:eastAsia="Times New Roman" w:hAnsi="Arial" w:cs="Arial"/>
                <w:sz w:val="22"/>
                <w:szCs w:val="22"/>
              </w:rPr>
              <w:t xml:space="preserve"> </w:t>
            </w:r>
            <w:r w:rsidRPr="006E037E">
              <w:rPr>
                <w:rFonts w:ascii="Arial" w:eastAsia="Times New Roman" w:hAnsi="Arial" w:cs="Arial"/>
                <w:sz w:val="22"/>
                <w:szCs w:val="22"/>
              </w:rPr>
              <w:t>Kennzeichenrecht [</w:t>
            </w:r>
            <w:r w:rsidR="00B84F44" w:rsidRPr="00B84F44">
              <w:rPr>
                <w:rFonts w:ascii="Arial" w:eastAsia="Times New Roman" w:hAnsi="Arial" w:cs="Arial"/>
                <w:sz w:val="22"/>
                <w:szCs w:val="22"/>
                <w:highlight w:val="green"/>
              </w:rPr>
              <w:t>wie in Beilage ./1.5 festgelegt</w:t>
            </w:r>
            <w:r w:rsidR="00B84F44">
              <w:rPr>
                <w:rFonts w:ascii="Arial" w:eastAsia="Times New Roman" w:hAnsi="Arial" w:cs="Arial"/>
                <w:sz w:val="22"/>
                <w:szCs w:val="22"/>
              </w:rPr>
              <w:t>] [</w:t>
            </w:r>
            <w:r w:rsidRPr="00B84F44">
              <w:rPr>
                <w:rFonts w:ascii="Arial" w:eastAsia="Times New Roman" w:hAnsi="Arial" w:cs="Arial"/>
                <w:sz w:val="22"/>
                <w:szCs w:val="22"/>
                <w:highlight w:val="cyan"/>
              </w:rPr>
              <w:t>und auch sonstige Rechte am Werk, wie insbesondere Persönlichkeitsrechte, welche zur Nutzung bzw. Verwertung des Werks erforderlich bzw. zweckmäßig sind</w:t>
            </w:r>
            <w:r w:rsidRPr="006E037E">
              <w:rPr>
                <w:rFonts w:ascii="Arial" w:eastAsia="Times New Roman" w:hAnsi="Arial" w:cs="Arial"/>
                <w:sz w:val="22"/>
                <w:szCs w:val="22"/>
              </w:rPr>
              <w:t>].</w:t>
            </w:r>
          </w:p>
        </w:tc>
        <w:tc>
          <w:tcPr>
            <w:tcW w:w="4531" w:type="dxa"/>
          </w:tcPr>
          <w:p w14:paraId="51F97363" w14:textId="470ED276" w:rsidR="00BC3BA0" w:rsidRDefault="00A81296" w:rsidP="00BC3BA0">
            <w:pPr>
              <w:pStyle w:val="StandardWeb"/>
              <w:rPr>
                <w:rFonts w:ascii="Arial" w:hAnsi="Arial" w:cs="Arial"/>
                <w:sz w:val="22"/>
              </w:rPr>
            </w:pPr>
            <w:r w:rsidRPr="006E037E">
              <w:rPr>
                <w:rFonts w:ascii="Arial" w:hAnsi="Arial" w:cs="Arial"/>
                <w:sz w:val="22"/>
              </w:rPr>
              <w:lastRenderedPageBreak/>
              <w:t>Zu 1.</w:t>
            </w:r>
            <w:r w:rsidR="002E6A3A">
              <w:rPr>
                <w:rFonts w:ascii="Arial" w:hAnsi="Arial" w:cs="Arial"/>
                <w:sz w:val="22"/>
              </w:rPr>
              <w:t>2</w:t>
            </w:r>
            <w:r w:rsidRPr="006E037E">
              <w:rPr>
                <w:rFonts w:ascii="Arial" w:hAnsi="Arial" w:cs="Arial"/>
                <w:sz w:val="22"/>
              </w:rPr>
              <w:t>: die Rechte des geistigen Eigentums (</w:t>
            </w:r>
            <w:r w:rsidR="000C7404">
              <w:rPr>
                <w:rFonts w:ascii="Arial" w:hAnsi="Arial" w:cs="Arial"/>
                <w:sz w:val="22"/>
              </w:rPr>
              <w:t xml:space="preserve">auch als </w:t>
            </w:r>
            <w:r w:rsidRPr="006E037E">
              <w:rPr>
                <w:rFonts w:ascii="Arial" w:hAnsi="Arial" w:cs="Arial"/>
                <w:sz w:val="22"/>
              </w:rPr>
              <w:t>Immaterialgüterrechte</w:t>
            </w:r>
            <w:r w:rsidR="000C7404">
              <w:rPr>
                <w:rFonts w:ascii="Arial" w:hAnsi="Arial" w:cs="Arial"/>
                <w:sz w:val="22"/>
              </w:rPr>
              <w:t xml:space="preserve"> </w:t>
            </w:r>
            <w:r w:rsidR="000C7404">
              <w:rPr>
                <w:rFonts w:ascii="Arial" w:hAnsi="Arial" w:cs="Arial"/>
                <w:sz w:val="22"/>
              </w:rPr>
              <w:lastRenderedPageBreak/>
              <w:t xml:space="preserve">bezeichnet) umfassen </w:t>
            </w:r>
            <w:r w:rsidRPr="006E037E">
              <w:rPr>
                <w:rFonts w:ascii="Arial" w:hAnsi="Arial" w:cs="Arial"/>
                <w:sz w:val="22"/>
              </w:rPr>
              <w:t xml:space="preserve">Registerrechte (insbesondere Patent-, </w:t>
            </w:r>
            <w:r w:rsidR="000C7404">
              <w:rPr>
                <w:rFonts w:ascii="Arial" w:hAnsi="Arial" w:cs="Arial"/>
                <w:sz w:val="22"/>
              </w:rPr>
              <w:t>(</w:t>
            </w:r>
            <w:r w:rsidRPr="006E037E">
              <w:rPr>
                <w:rFonts w:ascii="Arial" w:hAnsi="Arial" w:cs="Arial"/>
                <w:sz w:val="22"/>
              </w:rPr>
              <w:t>Geschmacks</w:t>
            </w:r>
            <w:r w:rsidR="000C7404">
              <w:rPr>
                <w:rFonts w:ascii="Arial" w:hAnsi="Arial" w:cs="Arial"/>
                <w:sz w:val="22"/>
              </w:rPr>
              <w:t>/</w:t>
            </w:r>
            <w:r w:rsidR="000C7404" w:rsidRPr="000C7404">
              <w:rPr>
                <w:rFonts w:ascii="Arial" w:hAnsi="Arial" w:cs="Arial"/>
                <w:sz w:val="22"/>
              </w:rPr>
              <w:t xml:space="preserve"> Gebrauchs</w:t>
            </w:r>
            <w:r w:rsidR="000C7404">
              <w:rPr>
                <w:rFonts w:ascii="Arial" w:hAnsi="Arial" w:cs="Arial"/>
                <w:sz w:val="22"/>
              </w:rPr>
              <w:t>)M</w:t>
            </w:r>
            <w:r w:rsidRPr="006E037E">
              <w:rPr>
                <w:rFonts w:ascii="Arial" w:hAnsi="Arial" w:cs="Arial"/>
                <w:sz w:val="22"/>
              </w:rPr>
              <w:t>uster-</w:t>
            </w:r>
            <w:r w:rsidR="000C7404">
              <w:rPr>
                <w:rFonts w:ascii="Arial" w:hAnsi="Arial" w:cs="Arial"/>
                <w:sz w:val="22"/>
              </w:rPr>
              <w:t>,</w:t>
            </w:r>
            <w:r w:rsidRPr="006E037E">
              <w:rPr>
                <w:rFonts w:ascii="Arial" w:hAnsi="Arial" w:cs="Arial"/>
                <w:sz w:val="22"/>
              </w:rPr>
              <w:t xml:space="preserve"> </w:t>
            </w:r>
            <w:r w:rsidR="000C7404">
              <w:rPr>
                <w:rFonts w:ascii="Arial" w:hAnsi="Arial" w:cs="Arial"/>
                <w:sz w:val="22"/>
              </w:rPr>
              <w:t xml:space="preserve">Sortenschutz-, Halbleiterschutz- </w:t>
            </w:r>
            <w:r w:rsidRPr="006E037E">
              <w:rPr>
                <w:rFonts w:ascii="Arial" w:hAnsi="Arial" w:cs="Arial"/>
                <w:sz w:val="22"/>
              </w:rPr>
              <w:t>und Markenrechte, aber auch nicht zu registrierende Rechte, wie insbesondere</w:t>
            </w:r>
            <w:r w:rsidR="000C7404">
              <w:rPr>
                <w:rFonts w:ascii="Arial" w:hAnsi="Arial" w:cs="Arial"/>
                <w:sz w:val="22"/>
              </w:rPr>
              <w:t xml:space="preserve"> Rechte nach dem Urheberrechtsgesetz </w:t>
            </w:r>
            <w:r w:rsidRPr="006E037E">
              <w:rPr>
                <w:rFonts w:ascii="Arial" w:hAnsi="Arial" w:cs="Arial"/>
                <w:sz w:val="22"/>
              </w:rPr>
              <w:t>oder Rechte an nicht-registrierten Kennzeichen</w:t>
            </w:r>
            <w:r w:rsidR="000C7404">
              <w:rPr>
                <w:rFonts w:ascii="Arial" w:hAnsi="Arial" w:cs="Arial"/>
                <w:sz w:val="22"/>
              </w:rPr>
              <w:t xml:space="preserve"> oder nicht-eingetragenen Geschmacksmustern</w:t>
            </w:r>
            <w:r w:rsidRPr="006E037E">
              <w:rPr>
                <w:rFonts w:ascii="Arial" w:hAnsi="Arial" w:cs="Arial"/>
                <w:sz w:val="22"/>
              </w:rPr>
              <w:t>. Darüber hinaus</w:t>
            </w:r>
            <w:r w:rsidR="000C7404">
              <w:rPr>
                <w:rFonts w:ascii="Arial" w:hAnsi="Arial" w:cs="Arial"/>
                <w:sz w:val="22"/>
              </w:rPr>
              <w:t xml:space="preserve"> können im Zusammenhang mit dem Werk </w:t>
            </w:r>
            <w:r w:rsidRPr="006E037E">
              <w:rPr>
                <w:rFonts w:ascii="Arial" w:hAnsi="Arial" w:cs="Arial"/>
                <w:sz w:val="22"/>
              </w:rPr>
              <w:t xml:space="preserve">Rechte, wie insbesondere Persönlichkeitsrechte, wie etwa </w:t>
            </w:r>
            <w:r w:rsidR="000C7404">
              <w:rPr>
                <w:rFonts w:ascii="Arial" w:hAnsi="Arial" w:cs="Arial"/>
                <w:sz w:val="22"/>
              </w:rPr>
              <w:t xml:space="preserve">das </w:t>
            </w:r>
            <w:r w:rsidRPr="006E037E">
              <w:rPr>
                <w:rFonts w:ascii="Arial" w:hAnsi="Arial" w:cs="Arial"/>
                <w:sz w:val="22"/>
              </w:rPr>
              <w:t xml:space="preserve">„Recht am eigenen Bild“ (§ 78 UrhG), </w:t>
            </w:r>
            <w:r w:rsidR="000C7404">
              <w:rPr>
                <w:rFonts w:ascii="Arial" w:hAnsi="Arial" w:cs="Arial"/>
                <w:sz w:val="22"/>
              </w:rPr>
              <w:t xml:space="preserve">bestehen, </w:t>
            </w:r>
            <w:r w:rsidRPr="006E037E">
              <w:rPr>
                <w:rFonts w:ascii="Arial" w:hAnsi="Arial" w:cs="Arial"/>
                <w:sz w:val="22"/>
              </w:rPr>
              <w:t>welche für die Nutzung des Werks erforderlich sein könnten</w:t>
            </w:r>
            <w:r w:rsidR="000C7404">
              <w:rPr>
                <w:rFonts w:ascii="Arial" w:hAnsi="Arial" w:cs="Arial"/>
                <w:sz w:val="22"/>
              </w:rPr>
              <w:t xml:space="preserve"> – siehe Option im Text des Musters</w:t>
            </w:r>
            <w:r w:rsidRPr="006E037E">
              <w:rPr>
                <w:rFonts w:ascii="Arial" w:hAnsi="Arial" w:cs="Arial"/>
                <w:sz w:val="22"/>
              </w:rPr>
              <w:t>.</w:t>
            </w:r>
          </w:p>
          <w:p w14:paraId="61886628" w14:textId="27DE1754" w:rsidR="00B84F44" w:rsidRDefault="00B84F44" w:rsidP="00BC3BA0">
            <w:pPr>
              <w:pStyle w:val="StandardWeb"/>
              <w:rPr>
                <w:rFonts w:ascii="Arial" w:hAnsi="Arial" w:cs="Arial"/>
                <w:sz w:val="22"/>
              </w:rPr>
            </w:pPr>
            <w:r>
              <w:rPr>
                <w:rFonts w:ascii="Arial" w:hAnsi="Arial" w:cs="Arial"/>
                <w:sz w:val="22"/>
              </w:rPr>
              <w:t>Während der Auftragnehmer in der Regel einen klaren und abschließenden Bereich seiner Rechte einräumen will, also zum Beispiel wie durch eine Beilage definiert, ist es im Interesse des Auftraggebers, möglichst umfassend alle Rechte eingeräumt zu bekommen, um eine umfassende Verwertung des „Werks“ vornehmen zu können.</w:t>
            </w:r>
          </w:p>
          <w:p w14:paraId="4F3C67AE" w14:textId="1ACEDAE0" w:rsidR="000C7404" w:rsidRPr="006E037E" w:rsidRDefault="000C7404" w:rsidP="00BC3BA0">
            <w:pPr>
              <w:pStyle w:val="StandardWeb"/>
              <w:rPr>
                <w:rStyle w:val="normal27"/>
                <w:b/>
                <w:bCs/>
              </w:rPr>
            </w:pPr>
          </w:p>
        </w:tc>
      </w:tr>
      <w:tr w:rsidR="00BC3BA0" w:rsidRPr="006E037E" w14:paraId="5F25167B" w14:textId="77777777" w:rsidTr="00380CD2">
        <w:tc>
          <w:tcPr>
            <w:tcW w:w="4531" w:type="dxa"/>
          </w:tcPr>
          <w:p w14:paraId="583FB1CE" w14:textId="1EACC8D1" w:rsidR="00BC3BA0" w:rsidRPr="006E4C8E" w:rsidRDefault="00BC3BA0" w:rsidP="00BC3BA0">
            <w:pPr>
              <w:pStyle w:val="Listenabsatz"/>
              <w:numPr>
                <w:ilvl w:val="1"/>
                <w:numId w:val="1"/>
              </w:numPr>
              <w:ind w:left="661" w:hanging="661"/>
              <w:rPr>
                <w:rStyle w:val="normal2"/>
                <w:rFonts w:eastAsia="Times New Roman"/>
                <w:color w:val="auto"/>
              </w:rPr>
            </w:pPr>
            <w:r w:rsidRPr="006E037E">
              <w:rPr>
                <w:rFonts w:ascii="Arial" w:eastAsia="Times New Roman" w:hAnsi="Arial" w:cs="Arial"/>
              </w:rPr>
              <w:lastRenderedPageBreak/>
              <w:t xml:space="preserve">Werk: </w:t>
            </w:r>
            <w:r w:rsidRPr="006E037E">
              <w:rPr>
                <w:rStyle w:val="normal2"/>
              </w:rPr>
              <w:t xml:space="preserve">Sache, an welcher der Auftragnehmer entsprechende Rechte hält und die vom Auftraggeber </w:t>
            </w:r>
            <w:r w:rsidR="000C7404">
              <w:rPr>
                <w:rStyle w:val="normal2"/>
              </w:rPr>
              <w:t xml:space="preserve">gemäß gegenständlicher Vereinbarung </w:t>
            </w:r>
            <w:r w:rsidRPr="006E037E">
              <w:rPr>
                <w:rStyle w:val="normal2"/>
              </w:rPr>
              <w:t>verwertet werden soll.</w:t>
            </w:r>
          </w:p>
          <w:p w14:paraId="779ADC1C" w14:textId="50F5E16F" w:rsidR="006E4C8E" w:rsidRPr="006E037E" w:rsidRDefault="006E4C8E" w:rsidP="006E4C8E">
            <w:pPr>
              <w:pStyle w:val="Listenabsatz"/>
              <w:ind w:left="661"/>
              <w:rPr>
                <w:rFonts w:ascii="Arial" w:eastAsia="Times New Roman" w:hAnsi="Arial" w:cs="Arial"/>
                <w:sz w:val="22"/>
                <w:szCs w:val="22"/>
              </w:rPr>
            </w:pPr>
          </w:p>
        </w:tc>
        <w:tc>
          <w:tcPr>
            <w:tcW w:w="4531" w:type="dxa"/>
          </w:tcPr>
          <w:p w14:paraId="28957C66" w14:textId="199FFBC8" w:rsidR="00BC3BA0" w:rsidRDefault="00A81296" w:rsidP="00BC3BA0">
            <w:pPr>
              <w:pStyle w:val="StandardWeb"/>
              <w:rPr>
                <w:rFonts w:ascii="Arial" w:hAnsi="Arial" w:cs="Arial"/>
                <w:sz w:val="22"/>
              </w:rPr>
            </w:pPr>
            <w:r w:rsidRPr="006E037E">
              <w:rPr>
                <w:rFonts w:ascii="Arial" w:hAnsi="Arial" w:cs="Arial"/>
                <w:sz w:val="22"/>
              </w:rPr>
              <w:t>Zu 1.</w:t>
            </w:r>
            <w:r w:rsidR="002E6A3A">
              <w:rPr>
                <w:rFonts w:ascii="Arial" w:hAnsi="Arial" w:cs="Arial"/>
                <w:sz w:val="22"/>
              </w:rPr>
              <w:t>3</w:t>
            </w:r>
            <w:r w:rsidRPr="006E037E">
              <w:rPr>
                <w:rFonts w:ascii="Arial" w:hAnsi="Arial" w:cs="Arial"/>
                <w:sz w:val="22"/>
              </w:rPr>
              <w:t>: vgl. schon Kommentar zu Allgemeines oben.</w:t>
            </w:r>
          </w:p>
          <w:p w14:paraId="0AFB20C7" w14:textId="5E49FA3D" w:rsidR="000C718D" w:rsidRPr="006E037E" w:rsidRDefault="000C718D" w:rsidP="002E6A3A">
            <w:pPr>
              <w:pStyle w:val="StandardWeb"/>
              <w:rPr>
                <w:rStyle w:val="normal27"/>
                <w:b/>
                <w:bCs/>
              </w:rPr>
            </w:pPr>
          </w:p>
        </w:tc>
      </w:tr>
      <w:tr w:rsidR="003E25C7" w:rsidRPr="006E037E" w14:paraId="6A41E2DA" w14:textId="77777777" w:rsidTr="00380CD2">
        <w:tc>
          <w:tcPr>
            <w:tcW w:w="4531" w:type="dxa"/>
          </w:tcPr>
          <w:p w14:paraId="7C8DD897" w14:textId="47EB4EF5" w:rsidR="003E25C7" w:rsidRPr="006E037E" w:rsidRDefault="003E25C7" w:rsidP="00BC3BA0">
            <w:pPr>
              <w:pStyle w:val="Listenabsatz"/>
              <w:numPr>
                <w:ilvl w:val="1"/>
                <w:numId w:val="1"/>
              </w:numPr>
              <w:ind w:left="661" w:hanging="661"/>
              <w:rPr>
                <w:rFonts w:ascii="Arial" w:eastAsia="Times New Roman" w:hAnsi="Arial" w:cs="Arial"/>
              </w:rPr>
            </w:pPr>
            <w:r>
              <w:rPr>
                <w:rFonts w:ascii="Arial" w:eastAsia="Times New Roman" w:hAnsi="Arial" w:cs="Arial"/>
              </w:rPr>
              <w:t>[…]</w:t>
            </w:r>
          </w:p>
        </w:tc>
        <w:tc>
          <w:tcPr>
            <w:tcW w:w="4531" w:type="dxa"/>
          </w:tcPr>
          <w:p w14:paraId="68BB087F" w14:textId="77777777" w:rsidR="003E25C7" w:rsidRPr="006E037E" w:rsidRDefault="003E25C7" w:rsidP="00BC3BA0">
            <w:pPr>
              <w:pStyle w:val="StandardWeb"/>
              <w:rPr>
                <w:rFonts w:ascii="Arial" w:hAnsi="Arial" w:cs="Arial"/>
                <w:sz w:val="22"/>
              </w:rPr>
            </w:pPr>
          </w:p>
        </w:tc>
      </w:tr>
      <w:tr w:rsidR="00A81296" w:rsidRPr="006E037E" w14:paraId="0451FEC7" w14:textId="77777777" w:rsidTr="00380CD2">
        <w:tc>
          <w:tcPr>
            <w:tcW w:w="4531" w:type="dxa"/>
          </w:tcPr>
          <w:p w14:paraId="37F094A5" w14:textId="25E6FCA7" w:rsidR="003E25C7" w:rsidRDefault="003E25C7" w:rsidP="003E25C7">
            <w:pPr>
              <w:rPr>
                <w:rStyle w:val="ce840541"/>
              </w:rPr>
            </w:pPr>
            <w:r>
              <w:rPr>
                <w:rStyle w:val="ce840541"/>
              </w:rPr>
              <w:t>[…]</w:t>
            </w:r>
          </w:p>
          <w:p w14:paraId="38D37A36" w14:textId="77777777" w:rsidR="003E25C7" w:rsidRDefault="003E25C7" w:rsidP="003E25C7">
            <w:pPr>
              <w:rPr>
                <w:rStyle w:val="ce840541"/>
              </w:rPr>
            </w:pPr>
          </w:p>
          <w:p w14:paraId="54111BBC" w14:textId="2940D9CF" w:rsidR="00A81296" w:rsidRPr="006E037E" w:rsidRDefault="00A81296" w:rsidP="00A81296">
            <w:pPr>
              <w:pStyle w:val="Listenabsatz"/>
              <w:numPr>
                <w:ilvl w:val="0"/>
                <w:numId w:val="2"/>
              </w:numPr>
              <w:jc w:val="center"/>
              <w:rPr>
                <w:rStyle w:val="ce840541"/>
              </w:rPr>
            </w:pPr>
            <w:r w:rsidRPr="006E037E">
              <w:rPr>
                <w:rStyle w:val="ce840541"/>
              </w:rPr>
              <w:t>RECHTEEINRÄUMUNG</w:t>
            </w:r>
          </w:p>
          <w:p w14:paraId="2F61DCDB" w14:textId="77777777" w:rsidR="00A81296" w:rsidRPr="006E037E" w:rsidRDefault="00A81296" w:rsidP="00A81296">
            <w:pPr>
              <w:rPr>
                <w:rFonts w:ascii="Arial" w:hAnsi="Arial" w:cs="Arial"/>
              </w:rPr>
            </w:pPr>
          </w:p>
          <w:p w14:paraId="58628411" w14:textId="6381D037" w:rsidR="00A81296" w:rsidRPr="00E5146D" w:rsidRDefault="004B6043" w:rsidP="00E5146D">
            <w:pPr>
              <w:pStyle w:val="Listenabsatz"/>
              <w:numPr>
                <w:ilvl w:val="1"/>
                <w:numId w:val="2"/>
              </w:numPr>
              <w:rPr>
                <w:rFonts w:ascii="Arial" w:eastAsia="Times New Roman" w:hAnsi="Arial" w:cs="Arial"/>
                <w:sz w:val="22"/>
                <w:szCs w:val="22"/>
              </w:rPr>
            </w:pPr>
            <w:r w:rsidRPr="006E037E">
              <w:rPr>
                <w:rFonts w:ascii="Arial" w:eastAsia="Times New Roman" w:hAnsi="Arial" w:cs="Arial"/>
                <w:sz w:val="22"/>
                <w:szCs w:val="22"/>
              </w:rPr>
              <w:t>Der Auftragnehmer überträgt dem Auftraggeber gemäß den Regelungen diese</w:t>
            </w:r>
            <w:r w:rsidR="002E6A3A">
              <w:rPr>
                <w:rFonts w:ascii="Arial" w:eastAsia="Times New Roman" w:hAnsi="Arial" w:cs="Arial"/>
                <w:sz w:val="22"/>
                <w:szCs w:val="22"/>
              </w:rPr>
              <w:t>s</w:t>
            </w:r>
            <w:r w:rsidRPr="006E037E">
              <w:rPr>
                <w:rFonts w:ascii="Arial" w:eastAsia="Times New Roman" w:hAnsi="Arial" w:cs="Arial"/>
                <w:sz w:val="22"/>
                <w:szCs w:val="22"/>
              </w:rPr>
              <w:t xml:space="preserve"> </w:t>
            </w:r>
            <w:r w:rsidR="002E6A3A">
              <w:rPr>
                <w:rFonts w:ascii="Arial" w:eastAsia="Times New Roman" w:hAnsi="Arial" w:cs="Arial"/>
                <w:sz w:val="22"/>
                <w:szCs w:val="22"/>
              </w:rPr>
              <w:t xml:space="preserve">Vertrags </w:t>
            </w:r>
            <w:r w:rsidR="00A05C34">
              <w:rPr>
                <w:rFonts w:ascii="Arial" w:eastAsia="Times New Roman" w:hAnsi="Arial" w:cs="Arial"/>
                <w:sz w:val="22"/>
                <w:szCs w:val="22"/>
              </w:rPr>
              <w:t>[</w:t>
            </w:r>
            <w:r w:rsidR="00047D55" w:rsidRPr="00A05C34">
              <w:rPr>
                <w:rFonts w:ascii="Arial" w:eastAsia="Times New Roman" w:hAnsi="Arial" w:cs="Arial"/>
                <w:sz w:val="22"/>
                <w:szCs w:val="22"/>
                <w:highlight w:val="cyan"/>
              </w:rPr>
              <w:t>unwiderruflich</w:t>
            </w:r>
            <w:r w:rsidR="00A05C34" w:rsidRPr="00A05C34">
              <w:rPr>
                <w:rFonts w:ascii="Arial" w:eastAsia="Times New Roman" w:hAnsi="Arial" w:cs="Arial"/>
                <w:sz w:val="22"/>
                <w:szCs w:val="22"/>
                <w:highlight w:val="green"/>
              </w:rPr>
              <w:t xml:space="preserve">/ zeitlich bis zum </w:t>
            </w:r>
            <w:r w:rsidR="00A05C34" w:rsidRPr="00A05C34">
              <w:rPr>
                <w:rFonts w:ascii="Arial" w:eastAsia="Times New Roman" w:hAnsi="Arial" w:cs="Arial"/>
                <w:sz w:val="22"/>
                <w:szCs w:val="22"/>
                <w:highlight w:val="red"/>
              </w:rPr>
              <w:t>[*]</w:t>
            </w:r>
            <w:r w:rsidR="00A05C34">
              <w:rPr>
                <w:rFonts w:ascii="Arial" w:eastAsia="Times New Roman" w:hAnsi="Arial" w:cs="Arial"/>
                <w:sz w:val="22"/>
                <w:szCs w:val="22"/>
                <w:highlight w:val="cyan"/>
              </w:rPr>
              <w:t>]</w:t>
            </w:r>
            <w:r w:rsidR="00047D55" w:rsidRPr="00A05C34">
              <w:rPr>
                <w:rFonts w:ascii="Arial" w:eastAsia="Times New Roman" w:hAnsi="Arial" w:cs="Arial"/>
                <w:sz w:val="22"/>
                <w:szCs w:val="22"/>
                <w:highlight w:val="cyan"/>
              </w:rPr>
              <w:t xml:space="preserve"> </w:t>
            </w:r>
            <w:r w:rsidR="00D24D40" w:rsidRPr="00A05C34">
              <w:rPr>
                <w:rFonts w:ascii="Arial" w:eastAsia="Times New Roman" w:hAnsi="Arial" w:cs="Arial"/>
                <w:sz w:val="22"/>
                <w:szCs w:val="22"/>
                <w:highlight w:val="cyan"/>
              </w:rPr>
              <w:t xml:space="preserve">und </w:t>
            </w:r>
            <w:r w:rsidR="00A05C34">
              <w:rPr>
                <w:rFonts w:ascii="Arial" w:eastAsia="Times New Roman" w:hAnsi="Arial" w:cs="Arial"/>
                <w:sz w:val="22"/>
                <w:szCs w:val="22"/>
                <w:highlight w:val="cyan"/>
              </w:rPr>
              <w:t>[</w:t>
            </w:r>
            <w:r w:rsidR="00A05C34" w:rsidRPr="00A05C34">
              <w:rPr>
                <w:rFonts w:ascii="Arial" w:eastAsia="Times New Roman" w:hAnsi="Arial" w:cs="Arial"/>
                <w:sz w:val="22"/>
                <w:szCs w:val="22"/>
                <w:highlight w:val="green"/>
              </w:rPr>
              <w:t>nicht-</w:t>
            </w:r>
            <w:r w:rsidR="00A05C34">
              <w:rPr>
                <w:rFonts w:ascii="Arial" w:eastAsia="Times New Roman" w:hAnsi="Arial" w:cs="Arial"/>
                <w:sz w:val="22"/>
                <w:szCs w:val="22"/>
                <w:highlight w:val="cyan"/>
              </w:rPr>
              <w:t>]</w:t>
            </w:r>
            <w:r w:rsidR="00222425" w:rsidRPr="00A05C34">
              <w:rPr>
                <w:rFonts w:ascii="Arial" w:eastAsia="Times New Roman" w:hAnsi="Arial" w:cs="Arial"/>
                <w:sz w:val="22"/>
                <w:szCs w:val="22"/>
                <w:highlight w:val="cyan"/>
              </w:rPr>
              <w:t>ausschließlich</w:t>
            </w:r>
            <w:r w:rsidR="00D24D40" w:rsidRPr="00A05C34">
              <w:rPr>
                <w:rFonts w:ascii="Arial" w:eastAsia="Times New Roman" w:hAnsi="Arial" w:cs="Arial"/>
                <w:sz w:val="22"/>
                <w:szCs w:val="22"/>
                <w:highlight w:val="cyan"/>
              </w:rPr>
              <w:t xml:space="preserve"> </w:t>
            </w:r>
            <w:r w:rsidRPr="00A05C34">
              <w:rPr>
                <w:rFonts w:ascii="Arial" w:eastAsia="Times New Roman" w:hAnsi="Arial" w:cs="Arial"/>
                <w:sz w:val="22"/>
                <w:szCs w:val="22"/>
                <w:highlight w:val="cyan"/>
              </w:rPr>
              <w:t>sämtlich</w:t>
            </w:r>
            <w:r w:rsidR="00E5146D">
              <w:rPr>
                <w:rFonts w:ascii="Arial" w:eastAsia="Times New Roman" w:hAnsi="Arial" w:cs="Arial"/>
                <w:sz w:val="22"/>
                <w:szCs w:val="22"/>
                <w:highlight w:val="cyan"/>
              </w:rPr>
              <w:t xml:space="preserve">e </w:t>
            </w:r>
            <w:r w:rsidR="00E5146D" w:rsidRPr="00E5146D">
              <w:rPr>
                <w:rFonts w:ascii="Arial" w:eastAsia="Times New Roman" w:hAnsi="Arial" w:cs="Arial"/>
                <w:sz w:val="22"/>
                <w:szCs w:val="22"/>
                <w:highlight w:val="cyan"/>
              </w:rPr>
              <w:t xml:space="preserve">uneingeschränkten </w:t>
            </w:r>
            <w:r w:rsidRPr="00E5146D">
              <w:rPr>
                <w:rFonts w:ascii="Arial" w:eastAsia="Times New Roman" w:hAnsi="Arial" w:cs="Arial"/>
                <w:sz w:val="22"/>
                <w:szCs w:val="22"/>
                <w:highlight w:val="cyan"/>
              </w:rPr>
              <w:t xml:space="preserve">Rechte </w:t>
            </w:r>
            <w:r w:rsidR="002E6A3A" w:rsidRPr="00E5146D">
              <w:rPr>
                <w:rFonts w:ascii="Arial" w:eastAsia="Times New Roman" w:hAnsi="Arial" w:cs="Arial"/>
                <w:sz w:val="22"/>
                <w:szCs w:val="22"/>
                <w:highlight w:val="cyan"/>
              </w:rPr>
              <w:t xml:space="preserve">am </w:t>
            </w:r>
            <w:r w:rsidRPr="00E5146D">
              <w:rPr>
                <w:rFonts w:ascii="Arial" w:eastAsia="Times New Roman" w:hAnsi="Arial" w:cs="Arial"/>
                <w:sz w:val="22"/>
                <w:szCs w:val="22"/>
                <w:highlight w:val="cyan"/>
              </w:rPr>
              <w:t>Werk</w:t>
            </w:r>
            <w:r w:rsidR="002E6A3A" w:rsidRPr="00E5146D">
              <w:rPr>
                <w:rFonts w:ascii="Arial" w:eastAsia="Times New Roman" w:hAnsi="Arial" w:cs="Arial"/>
                <w:sz w:val="22"/>
                <w:szCs w:val="22"/>
                <w:highlight w:val="cyan"/>
              </w:rPr>
              <w:t xml:space="preserve"> </w:t>
            </w:r>
            <w:r w:rsidR="00E5146D" w:rsidRPr="00E5146D">
              <w:rPr>
                <w:rFonts w:ascii="Arial" w:eastAsia="Times New Roman" w:hAnsi="Arial" w:cs="Arial"/>
                <w:sz w:val="22"/>
                <w:szCs w:val="22"/>
                <w:highlight w:val="cyan"/>
              </w:rPr>
              <w:t>für alle Nutzungsarten</w:t>
            </w:r>
            <w:r w:rsidR="00E5146D">
              <w:rPr>
                <w:rFonts w:ascii="Arial" w:eastAsia="Times New Roman" w:hAnsi="Arial" w:cs="Arial"/>
                <w:sz w:val="22"/>
                <w:szCs w:val="22"/>
              </w:rPr>
              <w:t xml:space="preserve"> </w:t>
            </w:r>
            <w:r w:rsidR="00A05C34">
              <w:rPr>
                <w:rFonts w:ascii="Arial" w:eastAsia="Times New Roman" w:hAnsi="Arial" w:cs="Arial"/>
                <w:sz w:val="22"/>
                <w:szCs w:val="22"/>
              </w:rPr>
              <w:t>[</w:t>
            </w:r>
            <w:r w:rsidRPr="00A05C34">
              <w:rPr>
                <w:rFonts w:ascii="Arial" w:eastAsia="Times New Roman" w:hAnsi="Arial" w:cs="Arial"/>
                <w:sz w:val="22"/>
                <w:szCs w:val="22"/>
                <w:highlight w:val="cyan"/>
              </w:rPr>
              <w:t>(„Vollrechtsübertragung“)</w:t>
            </w:r>
            <w:r w:rsidR="00A05C34">
              <w:rPr>
                <w:rFonts w:ascii="Arial" w:eastAsia="Times New Roman" w:hAnsi="Arial" w:cs="Arial"/>
                <w:sz w:val="22"/>
                <w:szCs w:val="22"/>
              </w:rPr>
              <w:t>]</w:t>
            </w:r>
            <w:r w:rsidR="005926F1">
              <w:rPr>
                <w:rFonts w:ascii="Arial" w:eastAsia="Times New Roman" w:hAnsi="Arial" w:cs="Arial"/>
                <w:sz w:val="22"/>
                <w:szCs w:val="22"/>
              </w:rPr>
              <w:t>.</w:t>
            </w:r>
            <w:r w:rsidRPr="006E037E">
              <w:rPr>
                <w:rFonts w:ascii="Arial" w:eastAsia="Times New Roman" w:hAnsi="Arial" w:cs="Arial"/>
                <w:sz w:val="22"/>
                <w:szCs w:val="22"/>
              </w:rPr>
              <w:t xml:space="preserve"> </w:t>
            </w:r>
            <w:r w:rsidR="005926F1">
              <w:rPr>
                <w:rFonts w:ascii="Arial" w:eastAsia="Times New Roman" w:hAnsi="Arial" w:cs="Arial"/>
                <w:sz w:val="22"/>
                <w:szCs w:val="22"/>
              </w:rPr>
              <w:t xml:space="preserve">Es werden </w:t>
            </w:r>
            <w:r w:rsidRPr="006E037E">
              <w:rPr>
                <w:rFonts w:ascii="Arial" w:eastAsia="Times New Roman" w:hAnsi="Arial" w:cs="Arial"/>
                <w:sz w:val="22"/>
                <w:szCs w:val="22"/>
              </w:rPr>
              <w:t>Eigentums</w:t>
            </w:r>
            <w:r w:rsidR="005614C1">
              <w:rPr>
                <w:rFonts w:ascii="Arial" w:eastAsia="Times New Roman" w:hAnsi="Arial" w:cs="Arial"/>
                <w:sz w:val="22"/>
                <w:szCs w:val="22"/>
              </w:rPr>
              <w:t xml:space="preserve">-, </w:t>
            </w:r>
            <w:r w:rsidRPr="006E037E">
              <w:rPr>
                <w:rFonts w:ascii="Arial" w:eastAsia="Times New Roman" w:hAnsi="Arial" w:cs="Arial"/>
                <w:sz w:val="22"/>
                <w:szCs w:val="22"/>
              </w:rPr>
              <w:t>Verwertungs</w:t>
            </w:r>
            <w:r w:rsidR="005614C1">
              <w:rPr>
                <w:rFonts w:ascii="Arial" w:eastAsia="Times New Roman" w:hAnsi="Arial" w:cs="Arial"/>
                <w:sz w:val="22"/>
                <w:szCs w:val="22"/>
              </w:rPr>
              <w:t>-</w:t>
            </w:r>
            <w:r w:rsidRPr="006E037E">
              <w:rPr>
                <w:rFonts w:ascii="Arial" w:eastAsia="Times New Roman" w:hAnsi="Arial" w:cs="Arial"/>
                <w:sz w:val="22"/>
                <w:szCs w:val="22"/>
              </w:rPr>
              <w:t xml:space="preserve"> </w:t>
            </w:r>
            <w:r w:rsidR="00C11D8D">
              <w:rPr>
                <w:rFonts w:ascii="Arial" w:eastAsia="Times New Roman" w:hAnsi="Arial" w:cs="Arial"/>
                <w:sz w:val="22"/>
                <w:szCs w:val="22"/>
              </w:rPr>
              <w:t>(</w:t>
            </w:r>
            <w:r w:rsidR="00C11D8D" w:rsidRPr="00A05C34">
              <w:rPr>
                <w:rFonts w:ascii="Arial" w:eastAsia="Times New Roman" w:hAnsi="Arial" w:cs="Arial"/>
                <w:sz w:val="22"/>
                <w:szCs w:val="22"/>
                <w:highlight w:val="cyan"/>
              </w:rPr>
              <w:t xml:space="preserve">Vervielfältigungs-, Verbreitungs-, </w:t>
            </w:r>
            <w:proofErr w:type="spellStart"/>
            <w:r w:rsidR="00C11D8D" w:rsidRPr="00A05C34">
              <w:rPr>
                <w:rFonts w:ascii="Arial" w:eastAsia="Times New Roman" w:hAnsi="Arial" w:cs="Arial"/>
                <w:sz w:val="22"/>
                <w:szCs w:val="22"/>
                <w:highlight w:val="cyan"/>
              </w:rPr>
              <w:t>Vermiet</w:t>
            </w:r>
            <w:proofErr w:type="spellEnd"/>
            <w:r w:rsidR="00C11D8D" w:rsidRPr="00A05C34">
              <w:rPr>
                <w:rFonts w:ascii="Arial" w:eastAsia="Times New Roman" w:hAnsi="Arial" w:cs="Arial"/>
                <w:sz w:val="22"/>
                <w:szCs w:val="22"/>
                <w:highlight w:val="cyan"/>
              </w:rPr>
              <w:t xml:space="preserve">/Verleih-, Sende-, Vorführungs-, </w:t>
            </w:r>
            <w:proofErr w:type="spellStart"/>
            <w:r w:rsidR="00C11D8D" w:rsidRPr="00A05C34">
              <w:rPr>
                <w:rFonts w:ascii="Arial" w:eastAsia="Times New Roman" w:hAnsi="Arial" w:cs="Arial"/>
                <w:sz w:val="22"/>
                <w:szCs w:val="22"/>
                <w:highlight w:val="cyan"/>
              </w:rPr>
              <w:t>Zur</w:t>
            </w:r>
            <w:r w:rsidR="00E5146D">
              <w:rPr>
                <w:rFonts w:ascii="Arial" w:eastAsia="Times New Roman" w:hAnsi="Arial" w:cs="Arial"/>
                <w:sz w:val="22"/>
                <w:szCs w:val="22"/>
                <w:highlight w:val="cyan"/>
              </w:rPr>
              <w:t>v</w:t>
            </w:r>
            <w:r w:rsidR="00C11D8D" w:rsidRPr="00A05C34">
              <w:rPr>
                <w:rFonts w:ascii="Arial" w:eastAsia="Times New Roman" w:hAnsi="Arial" w:cs="Arial"/>
                <w:sz w:val="22"/>
                <w:szCs w:val="22"/>
                <w:highlight w:val="cyan"/>
              </w:rPr>
              <w:t>erfügungsstellungs</w:t>
            </w:r>
            <w:proofErr w:type="spellEnd"/>
            <w:r w:rsidR="00C11D8D" w:rsidRPr="00A05C34">
              <w:rPr>
                <w:rFonts w:ascii="Arial" w:eastAsia="Times New Roman" w:hAnsi="Arial" w:cs="Arial"/>
                <w:sz w:val="22"/>
                <w:szCs w:val="22"/>
                <w:highlight w:val="cyan"/>
              </w:rPr>
              <w:t xml:space="preserve">-Recht </w:t>
            </w:r>
            <w:proofErr w:type="spellStart"/>
            <w:r w:rsidR="00C11D8D" w:rsidRPr="00A05C34">
              <w:rPr>
                <w:rFonts w:ascii="Arial" w:eastAsia="Times New Roman" w:hAnsi="Arial" w:cs="Arial"/>
                <w:sz w:val="22"/>
                <w:szCs w:val="22"/>
                <w:highlight w:val="cyan"/>
              </w:rPr>
              <w:t>bzw</w:t>
            </w:r>
            <w:proofErr w:type="spellEnd"/>
            <w:r w:rsidR="00C11D8D" w:rsidRPr="00A05C34">
              <w:rPr>
                <w:rFonts w:ascii="Arial" w:eastAsia="Times New Roman" w:hAnsi="Arial" w:cs="Arial"/>
                <w:sz w:val="22"/>
                <w:szCs w:val="22"/>
                <w:highlight w:val="cyan"/>
              </w:rPr>
              <w:t xml:space="preserve"> betriebliches Nutzungsrecht) </w:t>
            </w:r>
            <w:r w:rsidRPr="00A05C34">
              <w:rPr>
                <w:rFonts w:ascii="Arial" w:eastAsia="Times New Roman" w:hAnsi="Arial" w:cs="Arial"/>
                <w:sz w:val="22"/>
                <w:szCs w:val="22"/>
                <w:highlight w:val="cyan"/>
              </w:rPr>
              <w:t xml:space="preserve">und </w:t>
            </w:r>
            <w:r w:rsidR="003E25C7">
              <w:rPr>
                <w:rFonts w:ascii="Arial" w:eastAsia="Times New Roman" w:hAnsi="Arial" w:cs="Arial"/>
                <w:sz w:val="22"/>
                <w:szCs w:val="22"/>
                <w:highlight w:val="cyan"/>
              </w:rPr>
              <w:t xml:space="preserve">(im Rahmen des Gesetzes) uneingeschränkter </w:t>
            </w:r>
            <w:r w:rsidRPr="00A05C34">
              <w:rPr>
                <w:rFonts w:ascii="Arial" w:eastAsia="Times New Roman" w:hAnsi="Arial" w:cs="Arial"/>
                <w:sz w:val="22"/>
                <w:szCs w:val="22"/>
                <w:highlight w:val="cyan"/>
              </w:rPr>
              <w:t>Bearbeitungsr</w:t>
            </w:r>
            <w:r w:rsidRPr="00E5146D">
              <w:rPr>
                <w:rFonts w:ascii="Arial" w:eastAsia="Times New Roman" w:hAnsi="Arial" w:cs="Arial"/>
                <w:sz w:val="22"/>
                <w:szCs w:val="22"/>
                <w:highlight w:val="cyan"/>
              </w:rPr>
              <w:t>echte</w:t>
            </w:r>
            <w:r w:rsidR="00147416" w:rsidRPr="00E5146D">
              <w:rPr>
                <w:rFonts w:ascii="Arial" w:eastAsia="Times New Roman" w:hAnsi="Arial" w:cs="Arial"/>
                <w:sz w:val="22"/>
                <w:szCs w:val="22"/>
              </w:rPr>
              <w:t xml:space="preserve"> am </w:t>
            </w:r>
            <w:proofErr w:type="spellStart"/>
            <w:r w:rsidR="00147416" w:rsidRPr="00E5146D">
              <w:rPr>
                <w:rFonts w:ascii="Arial" w:eastAsia="Times New Roman" w:hAnsi="Arial" w:cs="Arial"/>
                <w:sz w:val="22"/>
                <w:szCs w:val="22"/>
              </w:rPr>
              <w:t>bzw</w:t>
            </w:r>
            <w:proofErr w:type="spellEnd"/>
            <w:r w:rsidR="00147416" w:rsidRPr="00E5146D">
              <w:rPr>
                <w:rFonts w:ascii="Arial" w:eastAsia="Times New Roman" w:hAnsi="Arial" w:cs="Arial"/>
                <w:sz w:val="22"/>
                <w:szCs w:val="22"/>
              </w:rPr>
              <w:t xml:space="preserve"> im Zusammenhang mit dem Werk</w:t>
            </w:r>
            <w:r w:rsidR="00BB0AFF" w:rsidRPr="00E5146D">
              <w:rPr>
                <w:rFonts w:ascii="Arial" w:eastAsia="Times New Roman" w:hAnsi="Arial" w:cs="Arial"/>
                <w:sz w:val="22"/>
                <w:szCs w:val="22"/>
              </w:rPr>
              <w:t xml:space="preserve"> eingeräumt. </w:t>
            </w:r>
            <w:r w:rsidR="00BB0AFF" w:rsidRPr="00E5146D">
              <w:rPr>
                <w:rFonts w:ascii="Arial" w:eastAsia="Times New Roman" w:hAnsi="Arial" w:cs="Arial"/>
                <w:sz w:val="22"/>
                <w:szCs w:val="22"/>
                <w:highlight w:val="cyan"/>
              </w:rPr>
              <w:t>Aufgrund der ausschließlichen Rechteeinräumung hat</w:t>
            </w:r>
            <w:r w:rsidR="00047D55" w:rsidRPr="00E5146D">
              <w:rPr>
                <w:rFonts w:ascii="Arial" w:eastAsia="Times New Roman" w:hAnsi="Arial" w:cs="Arial"/>
                <w:sz w:val="22"/>
                <w:szCs w:val="22"/>
                <w:highlight w:val="cyan"/>
              </w:rPr>
              <w:t xml:space="preserve"> sich der Auftragnehmer im Umfang der </w:t>
            </w:r>
            <w:r w:rsidR="00047D55" w:rsidRPr="00E5146D">
              <w:rPr>
                <w:rFonts w:ascii="Arial" w:eastAsia="Times New Roman" w:hAnsi="Arial" w:cs="Arial"/>
                <w:sz w:val="22"/>
                <w:szCs w:val="22"/>
                <w:highlight w:val="cyan"/>
              </w:rPr>
              <w:lastRenderedPageBreak/>
              <w:t xml:space="preserve">Rechteeinräumung selbst der Verwertung der Werke zu enthalten. </w:t>
            </w:r>
            <w:r w:rsidR="00534617" w:rsidRPr="00E5146D">
              <w:rPr>
                <w:rFonts w:ascii="Arial" w:eastAsia="Times New Roman" w:hAnsi="Arial" w:cs="Arial"/>
                <w:sz w:val="22"/>
                <w:szCs w:val="22"/>
                <w:highlight w:val="cyan"/>
              </w:rPr>
              <w:t>Die Rechteeinräumung erfasst alle zum Zeitpunkt des</w:t>
            </w:r>
            <w:r w:rsidR="00EB3658" w:rsidRPr="00E5146D">
              <w:rPr>
                <w:rFonts w:ascii="Arial" w:eastAsia="Times New Roman" w:hAnsi="Arial" w:cs="Arial"/>
                <w:sz w:val="22"/>
                <w:szCs w:val="22"/>
                <w:highlight w:val="cyan"/>
              </w:rPr>
              <w:t xml:space="preserve"> Abschlusses dieser Vereinbarung </w:t>
            </w:r>
            <w:r w:rsidR="00534617" w:rsidRPr="00E5146D">
              <w:rPr>
                <w:rFonts w:ascii="Arial" w:eastAsia="Times New Roman" w:hAnsi="Arial" w:cs="Arial"/>
                <w:sz w:val="22"/>
                <w:szCs w:val="22"/>
                <w:highlight w:val="cyan"/>
              </w:rPr>
              <w:t>bekannten und auch zukünftigen Verwertungsrechte an den Werken</w:t>
            </w:r>
            <w:r w:rsidR="00E5146D" w:rsidRPr="00E5146D">
              <w:rPr>
                <w:rFonts w:ascii="Arial" w:eastAsia="Times New Roman" w:hAnsi="Arial" w:cs="Arial"/>
                <w:sz w:val="22"/>
                <w:szCs w:val="22"/>
                <w:highlight w:val="cyan"/>
              </w:rPr>
              <w:t xml:space="preserve"> (derzeit noch nicht bekannter, noch nicht entwickelte, noch nicht (wirtschaftlich) genutzter oder nutzbarer Nutzungsarten</w:t>
            </w:r>
            <w:r w:rsidR="00534617" w:rsidRPr="00E5146D">
              <w:rPr>
                <w:rFonts w:ascii="Arial" w:eastAsia="Times New Roman" w:hAnsi="Arial" w:cs="Arial"/>
                <w:sz w:val="22"/>
                <w:szCs w:val="22"/>
                <w:highlight w:val="cyan"/>
              </w:rPr>
              <w:t xml:space="preserve">, soweit dies im Rahmen </w:t>
            </w:r>
            <w:r w:rsidR="002E6A3A" w:rsidRPr="00E5146D">
              <w:rPr>
                <w:rFonts w:ascii="Arial" w:eastAsia="Times New Roman" w:hAnsi="Arial" w:cs="Arial"/>
                <w:sz w:val="22"/>
                <w:szCs w:val="22"/>
                <w:highlight w:val="cyan"/>
              </w:rPr>
              <w:t>der vertragsgemäßen Nutzung</w:t>
            </w:r>
            <w:r w:rsidR="00534617" w:rsidRPr="00E5146D">
              <w:rPr>
                <w:rFonts w:ascii="Arial" w:eastAsia="Times New Roman" w:hAnsi="Arial" w:cs="Arial"/>
                <w:sz w:val="22"/>
                <w:szCs w:val="22"/>
              </w:rPr>
              <w:t xml:space="preserve"> </w:t>
            </w:r>
            <w:r w:rsidR="00A05C34" w:rsidRPr="00E5146D">
              <w:rPr>
                <w:rFonts w:ascii="Arial" w:eastAsia="Times New Roman" w:hAnsi="Arial" w:cs="Arial"/>
                <w:sz w:val="22"/>
                <w:szCs w:val="22"/>
              </w:rPr>
              <w:t>[</w:t>
            </w:r>
            <w:r w:rsidR="00534617" w:rsidRPr="00E5146D">
              <w:rPr>
                <w:rFonts w:ascii="Arial" w:eastAsia="Times New Roman" w:hAnsi="Arial" w:cs="Arial"/>
                <w:sz w:val="22"/>
                <w:szCs w:val="22"/>
                <w:highlight w:val="green"/>
              </w:rPr>
              <w:t>notwendig</w:t>
            </w:r>
            <w:r w:rsidR="00534617" w:rsidRPr="00E5146D">
              <w:rPr>
                <w:rFonts w:ascii="Arial" w:eastAsia="Times New Roman" w:hAnsi="Arial" w:cs="Arial"/>
                <w:sz w:val="22"/>
                <w:szCs w:val="22"/>
              </w:rPr>
              <w:t xml:space="preserve"> </w:t>
            </w:r>
            <w:r w:rsidR="00A05C34" w:rsidRPr="00E5146D">
              <w:rPr>
                <w:rFonts w:ascii="Arial" w:eastAsia="Times New Roman" w:hAnsi="Arial" w:cs="Arial"/>
                <w:sz w:val="22"/>
                <w:szCs w:val="22"/>
              </w:rPr>
              <w:t>/</w:t>
            </w:r>
            <w:r w:rsidR="00534617" w:rsidRPr="00E5146D">
              <w:rPr>
                <w:rFonts w:ascii="Arial" w:eastAsia="Times New Roman" w:hAnsi="Arial" w:cs="Arial"/>
                <w:sz w:val="22"/>
                <w:szCs w:val="22"/>
              </w:rPr>
              <w:t xml:space="preserve"> </w:t>
            </w:r>
            <w:r w:rsidR="00534617" w:rsidRPr="00E5146D">
              <w:rPr>
                <w:rFonts w:ascii="Arial" w:eastAsia="Times New Roman" w:hAnsi="Arial" w:cs="Arial"/>
                <w:sz w:val="22"/>
                <w:szCs w:val="22"/>
                <w:highlight w:val="cyan"/>
              </w:rPr>
              <w:t>zweckmäßig</w:t>
            </w:r>
            <w:r w:rsidR="00A05C34" w:rsidRPr="00E5146D">
              <w:rPr>
                <w:rFonts w:ascii="Arial" w:eastAsia="Times New Roman" w:hAnsi="Arial" w:cs="Arial"/>
                <w:sz w:val="22"/>
                <w:szCs w:val="22"/>
              </w:rPr>
              <w:t>]</w:t>
            </w:r>
            <w:r w:rsidR="00534617" w:rsidRPr="00E5146D">
              <w:rPr>
                <w:rFonts w:ascii="Arial" w:eastAsia="Times New Roman" w:hAnsi="Arial" w:cs="Arial"/>
                <w:sz w:val="22"/>
                <w:szCs w:val="22"/>
              </w:rPr>
              <w:t xml:space="preserve"> </w:t>
            </w:r>
            <w:r w:rsidR="00534617" w:rsidRPr="00E5146D">
              <w:rPr>
                <w:rFonts w:ascii="Arial" w:eastAsia="Times New Roman" w:hAnsi="Arial" w:cs="Arial"/>
                <w:sz w:val="22"/>
                <w:szCs w:val="22"/>
                <w:highlight w:val="cyan"/>
              </w:rPr>
              <w:t>ist</w:t>
            </w:r>
            <w:r w:rsidR="00534617" w:rsidRPr="00E5146D">
              <w:rPr>
                <w:rFonts w:ascii="Arial" w:eastAsia="Times New Roman" w:hAnsi="Arial" w:cs="Arial"/>
                <w:sz w:val="22"/>
                <w:szCs w:val="22"/>
              </w:rPr>
              <w:t>.</w:t>
            </w:r>
            <w:r w:rsidR="00570CDF" w:rsidRPr="00E5146D">
              <w:rPr>
                <w:rFonts w:ascii="Arial" w:eastAsia="Times New Roman" w:hAnsi="Arial" w:cs="Arial"/>
                <w:sz w:val="22"/>
                <w:szCs w:val="22"/>
              </w:rPr>
              <w:t xml:space="preserve"> Die Rechteeinräumung umfasst </w:t>
            </w:r>
            <w:r w:rsidR="0017571D" w:rsidRPr="00E5146D">
              <w:rPr>
                <w:rFonts w:ascii="Arial" w:eastAsia="Times New Roman" w:hAnsi="Arial" w:cs="Arial"/>
                <w:sz w:val="22"/>
                <w:szCs w:val="22"/>
              </w:rPr>
              <w:t>[</w:t>
            </w:r>
            <w:r w:rsidR="0017571D" w:rsidRPr="00E5146D">
              <w:rPr>
                <w:rFonts w:ascii="Arial" w:eastAsia="Times New Roman" w:hAnsi="Arial" w:cs="Arial"/>
                <w:sz w:val="22"/>
                <w:szCs w:val="22"/>
                <w:highlight w:val="green"/>
              </w:rPr>
              <w:t>nicht</w:t>
            </w:r>
            <w:r w:rsidR="0017571D" w:rsidRPr="00E5146D">
              <w:rPr>
                <w:rFonts w:ascii="Arial" w:eastAsia="Times New Roman" w:hAnsi="Arial" w:cs="Arial"/>
                <w:sz w:val="22"/>
                <w:szCs w:val="22"/>
              </w:rPr>
              <w:t xml:space="preserve">] </w:t>
            </w:r>
            <w:r w:rsidR="00570CDF" w:rsidRPr="00E5146D">
              <w:rPr>
                <w:rFonts w:ascii="Arial" w:eastAsia="Times New Roman" w:hAnsi="Arial" w:cs="Arial"/>
                <w:sz w:val="22"/>
                <w:szCs w:val="22"/>
              </w:rPr>
              <w:t>auch die Weitergabe der Werke bzw.</w:t>
            </w:r>
            <w:r w:rsidR="00D43336" w:rsidRPr="00E5146D">
              <w:rPr>
                <w:rFonts w:ascii="Arial" w:eastAsia="Times New Roman" w:hAnsi="Arial" w:cs="Arial"/>
                <w:sz w:val="22"/>
                <w:szCs w:val="22"/>
              </w:rPr>
              <w:t xml:space="preserve"> das Recht der Übertragung </w:t>
            </w:r>
            <w:proofErr w:type="spellStart"/>
            <w:r w:rsidR="00D43336" w:rsidRPr="00E5146D">
              <w:rPr>
                <w:rFonts w:ascii="Arial" w:eastAsia="Times New Roman" w:hAnsi="Arial" w:cs="Arial"/>
                <w:sz w:val="22"/>
                <w:szCs w:val="22"/>
              </w:rPr>
              <w:t>bzw</w:t>
            </w:r>
            <w:proofErr w:type="spellEnd"/>
            <w:r w:rsidR="00570CDF" w:rsidRPr="00E5146D">
              <w:rPr>
                <w:rFonts w:ascii="Arial" w:eastAsia="Times New Roman" w:hAnsi="Arial" w:cs="Arial"/>
                <w:sz w:val="22"/>
                <w:szCs w:val="22"/>
              </w:rPr>
              <w:t xml:space="preserve"> Sublizenzierung der Rechte, wobei der Auftraggeber</w:t>
            </w:r>
            <w:r w:rsidR="00D43336" w:rsidRPr="00E5146D">
              <w:rPr>
                <w:rFonts w:ascii="Arial" w:eastAsia="Times New Roman" w:hAnsi="Arial" w:cs="Arial"/>
                <w:sz w:val="22"/>
                <w:szCs w:val="22"/>
              </w:rPr>
              <w:t xml:space="preserve"> in diesem Fall</w:t>
            </w:r>
            <w:r w:rsidR="00570CDF" w:rsidRPr="00E5146D">
              <w:rPr>
                <w:rFonts w:ascii="Arial" w:eastAsia="Times New Roman" w:hAnsi="Arial" w:cs="Arial"/>
                <w:sz w:val="22"/>
                <w:szCs w:val="22"/>
              </w:rPr>
              <w:t xml:space="preserve"> sicherzustellen hat, dass der Übernehmer die Pflichten des Auftraggebers gegenüber dem Auftragnehmer gänzlich übernimmt</w:t>
            </w:r>
            <w:r w:rsidR="00EC3F55" w:rsidRPr="00E5146D">
              <w:rPr>
                <w:rFonts w:ascii="Arial" w:eastAsia="Times New Roman" w:hAnsi="Arial" w:cs="Arial"/>
                <w:sz w:val="22"/>
                <w:szCs w:val="22"/>
              </w:rPr>
              <w:t xml:space="preserve">; </w:t>
            </w:r>
            <w:r w:rsidR="00EC3F55" w:rsidRPr="00E5146D">
              <w:rPr>
                <w:rFonts w:ascii="Arial" w:eastAsia="Times New Roman" w:hAnsi="Arial" w:cs="Arial"/>
                <w:sz w:val="22"/>
                <w:szCs w:val="22"/>
                <w:highlight w:val="green"/>
              </w:rPr>
              <w:t>der</w:t>
            </w:r>
            <w:r w:rsidR="00570CDF" w:rsidRPr="00E5146D">
              <w:rPr>
                <w:rFonts w:ascii="Arial" w:eastAsia="Times New Roman" w:hAnsi="Arial" w:cs="Arial"/>
                <w:sz w:val="22"/>
                <w:szCs w:val="22"/>
                <w:highlight w:val="green"/>
              </w:rPr>
              <w:t xml:space="preserve"> Auftraggeber </w:t>
            </w:r>
            <w:r w:rsidR="00EC3F55" w:rsidRPr="00E5146D">
              <w:rPr>
                <w:rFonts w:ascii="Arial" w:eastAsia="Times New Roman" w:hAnsi="Arial" w:cs="Arial"/>
                <w:sz w:val="22"/>
                <w:szCs w:val="22"/>
                <w:highlight w:val="green"/>
              </w:rPr>
              <w:t xml:space="preserve">hält </w:t>
            </w:r>
            <w:r w:rsidR="00570CDF" w:rsidRPr="00E5146D">
              <w:rPr>
                <w:rFonts w:ascii="Arial" w:eastAsia="Times New Roman" w:hAnsi="Arial" w:cs="Arial"/>
                <w:sz w:val="22"/>
                <w:szCs w:val="22"/>
                <w:highlight w:val="green"/>
              </w:rPr>
              <w:t xml:space="preserve">den Auftragnehmer diesbezüglich verschuldensunabhängig </w:t>
            </w:r>
            <w:proofErr w:type="spellStart"/>
            <w:r w:rsidR="00570CDF" w:rsidRPr="00E5146D">
              <w:rPr>
                <w:rFonts w:ascii="Arial" w:eastAsia="Times New Roman" w:hAnsi="Arial" w:cs="Arial"/>
                <w:sz w:val="22"/>
                <w:szCs w:val="22"/>
                <w:highlight w:val="green"/>
              </w:rPr>
              <w:t>schad</w:t>
            </w:r>
            <w:proofErr w:type="spellEnd"/>
            <w:r w:rsidR="00570CDF" w:rsidRPr="00E5146D">
              <w:rPr>
                <w:rFonts w:ascii="Arial" w:eastAsia="Times New Roman" w:hAnsi="Arial" w:cs="Arial"/>
                <w:sz w:val="22"/>
                <w:szCs w:val="22"/>
                <w:highlight w:val="green"/>
              </w:rPr>
              <w:t>- und klaglos</w:t>
            </w:r>
            <w:r w:rsidR="00570CDF" w:rsidRPr="00E5146D">
              <w:rPr>
                <w:rFonts w:ascii="Arial" w:eastAsia="Times New Roman" w:hAnsi="Arial" w:cs="Arial"/>
                <w:sz w:val="22"/>
                <w:szCs w:val="22"/>
              </w:rPr>
              <w:t>.</w:t>
            </w:r>
          </w:p>
          <w:p w14:paraId="63C260BC" w14:textId="77777777" w:rsidR="00A81296" w:rsidRPr="006E037E" w:rsidRDefault="00A81296" w:rsidP="00A81296">
            <w:pPr>
              <w:rPr>
                <w:rFonts w:ascii="Arial" w:eastAsia="Times New Roman" w:hAnsi="Arial" w:cs="Arial"/>
              </w:rPr>
            </w:pPr>
          </w:p>
        </w:tc>
        <w:tc>
          <w:tcPr>
            <w:tcW w:w="4531" w:type="dxa"/>
          </w:tcPr>
          <w:p w14:paraId="48C701AD" w14:textId="77777777" w:rsidR="00A81296" w:rsidRPr="006E037E" w:rsidRDefault="00A81296" w:rsidP="00A81296">
            <w:pPr>
              <w:pStyle w:val="StandardWeb"/>
              <w:rPr>
                <w:rStyle w:val="normal27"/>
                <w:b/>
                <w:bCs/>
              </w:rPr>
            </w:pPr>
            <w:r w:rsidRPr="006E037E">
              <w:rPr>
                <w:rStyle w:val="normal27"/>
                <w:b/>
                <w:bCs/>
              </w:rPr>
              <w:lastRenderedPageBreak/>
              <w:t>Kommentar</w:t>
            </w:r>
          </w:p>
          <w:p w14:paraId="15981E98" w14:textId="77777777" w:rsidR="00A81296" w:rsidRPr="006E037E" w:rsidRDefault="00A81296" w:rsidP="00A81296">
            <w:pPr>
              <w:pStyle w:val="StandardWeb"/>
              <w:rPr>
                <w:rFonts w:ascii="Arial" w:eastAsia="Times New Roman" w:hAnsi="Arial" w:cs="Arial"/>
                <w:sz w:val="22"/>
                <w:szCs w:val="22"/>
              </w:rPr>
            </w:pPr>
          </w:p>
          <w:p w14:paraId="56A8D457" w14:textId="2D4065E5" w:rsidR="003E25C7" w:rsidRDefault="003E25C7" w:rsidP="00147416">
            <w:pPr>
              <w:pStyle w:val="StandardWeb"/>
              <w:rPr>
                <w:rFonts w:ascii="Arial" w:hAnsi="Arial" w:cs="Arial"/>
                <w:sz w:val="22"/>
              </w:rPr>
            </w:pPr>
            <w:r>
              <w:rPr>
                <w:rFonts w:ascii="Arial" w:hAnsi="Arial" w:cs="Arial"/>
                <w:sz w:val="22"/>
              </w:rPr>
              <w:t>Die Rechteeinräumungsklausel ist entsprechend in den Gesamtvertrag zu integrieren.</w:t>
            </w:r>
          </w:p>
          <w:p w14:paraId="2CA180FF" w14:textId="77777777" w:rsidR="003E25C7" w:rsidRDefault="003E25C7" w:rsidP="00147416">
            <w:pPr>
              <w:pStyle w:val="StandardWeb"/>
              <w:rPr>
                <w:rFonts w:ascii="Arial" w:hAnsi="Arial" w:cs="Arial"/>
                <w:sz w:val="22"/>
              </w:rPr>
            </w:pPr>
          </w:p>
          <w:p w14:paraId="5686821F" w14:textId="36402A70" w:rsidR="0017571D" w:rsidRDefault="00A81296" w:rsidP="00147416">
            <w:pPr>
              <w:pStyle w:val="StandardWeb"/>
              <w:rPr>
                <w:rFonts w:ascii="Arial" w:hAnsi="Arial" w:cs="Arial"/>
                <w:sz w:val="22"/>
              </w:rPr>
            </w:pPr>
            <w:r w:rsidRPr="006E037E">
              <w:rPr>
                <w:rFonts w:ascii="Arial" w:hAnsi="Arial" w:cs="Arial"/>
                <w:sz w:val="22"/>
              </w:rPr>
              <w:t xml:space="preserve">Zu </w:t>
            </w:r>
            <w:r w:rsidR="002E6A3A">
              <w:rPr>
                <w:rFonts w:ascii="Arial" w:hAnsi="Arial" w:cs="Arial"/>
                <w:sz w:val="22"/>
              </w:rPr>
              <w:t>2</w:t>
            </w:r>
            <w:r w:rsidRPr="006E037E">
              <w:rPr>
                <w:rFonts w:ascii="Arial" w:hAnsi="Arial" w:cs="Arial"/>
                <w:sz w:val="22"/>
              </w:rPr>
              <w:t>.1:</w:t>
            </w:r>
            <w:r w:rsidR="002E6A3A">
              <w:rPr>
                <w:rFonts w:ascii="Arial" w:hAnsi="Arial" w:cs="Arial"/>
                <w:sz w:val="22"/>
              </w:rPr>
              <w:t xml:space="preserve"> d</w:t>
            </w:r>
            <w:r w:rsidR="0017571D">
              <w:rPr>
                <w:rFonts w:ascii="Arial" w:hAnsi="Arial" w:cs="Arial"/>
                <w:sz w:val="22"/>
              </w:rPr>
              <w:t>er Umfang der Rechteeinräumung ist primär „Verhandlungssache“,</w:t>
            </w:r>
            <w:r w:rsidR="00A05C34">
              <w:rPr>
                <w:rFonts w:ascii="Arial" w:hAnsi="Arial" w:cs="Arial"/>
                <w:sz w:val="22"/>
              </w:rPr>
              <w:t xml:space="preserve"> </w:t>
            </w:r>
            <w:r w:rsidR="0017571D">
              <w:rPr>
                <w:rFonts w:ascii="Arial" w:hAnsi="Arial" w:cs="Arial"/>
                <w:sz w:val="22"/>
              </w:rPr>
              <w:t>daher der wirtschaftlichen Disposition der Parteien überlassen; allerdings sind die rechtlichen Rahmenbedingungen zu beachten:</w:t>
            </w:r>
          </w:p>
          <w:p w14:paraId="0BB7DF29" w14:textId="77777777" w:rsidR="0017571D" w:rsidRDefault="0017571D" w:rsidP="00147416">
            <w:pPr>
              <w:pStyle w:val="StandardWeb"/>
              <w:rPr>
                <w:rFonts w:ascii="Arial" w:hAnsi="Arial" w:cs="Arial"/>
                <w:sz w:val="22"/>
              </w:rPr>
            </w:pPr>
          </w:p>
          <w:p w14:paraId="40246CD8" w14:textId="5446DFB8" w:rsidR="00A05C34" w:rsidRDefault="0017571D" w:rsidP="00147416">
            <w:pPr>
              <w:pStyle w:val="StandardWeb"/>
              <w:rPr>
                <w:rFonts w:ascii="Arial" w:hAnsi="Arial" w:cs="Arial"/>
                <w:sz w:val="22"/>
              </w:rPr>
            </w:pPr>
            <w:r>
              <w:rPr>
                <w:rFonts w:ascii="Arial" w:hAnsi="Arial" w:cs="Arial"/>
                <w:sz w:val="22"/>
              </w:rPr>
              <w:t>G</w:t>
            </w:r>
            <w:r w:rsidR="00A05C34">
              <w:rPr>
                <w:rFonts w:ascii="Arial" w:hAnsi="Arial" w:cs="Arial"/>
                <w:sz w:val="22"/>
              </w:rPr>
              <w:t>rundsätzlich werden ausschließlich jene Rechte eingeräumt, die nach dem Willen der Parteien eingeräumt werden sollen, entweder ausdrücklich oder gemäß dem anzunehmen Willen, insbesondere im Lichte der „Zweckübertragungstheorie“ (</w:t>
            </w:r>
            <w:proofErr w:type="spellStart"/>
            <w:r w:rsidR="00A05C34">
              <w:rPr>
                <w:rFonts w:ascii="Arial" w:hAnsi="Arial" w:cs="Arial"/>
                <w:sz w:val="22"/>
              </w:rPr>
              <w:t>vgl</w:t>
            </w:r>
            <w:proofErr w:type="spellEnd"/>
            <w:r w:rsidR="00A05C34">
              <w:rPr>
                <w:rFonts w:ascii="Arial" w:hAnsi="Arial" w:cs="Arial"/>
                <w:sz w:val="22"/>
              </w:rPr>
              <w:t xml:space="preserve"> § 24c UrhG</w:t>
            </w:r>
            <w:r>
              <w:rPr>
                <w:rFonts w:ascii="Arial" w:hAnsi="Arial" w:cs="Arial"/>
                <w:sz w:val="22"/>
              </w:rPr>
              <w:t xml:space="preserve"> und unten Kommentar zu </w:t>
            </w:r>
            <w:r w:rsidRPr="0017571D">
              <w:rPr>
                <w:rFonts w:ascii="Arial" w:hAnsi="Arial" w:cs="Arial"/>
                <w:sz w:val="22"/>
                <w:highlight w:val="red"/>
              </w:rPr>
              <w:t>Punkt </w:t>
            </w:r>
            <w:r w:rsidR="002E6A3A">
              <w:rPr>
                <w:rFonts w:ascii="Arial" w:hAnsi="Arial" w:cs="Arial"/>
                <w:sz w:val="22"/>
                <w:highlight w:val="red"/>
              </w:rPr>
              <w:t>2</w:t>
            </w:r>
            <w:r w:rsidRPr="0017571D">
              <w:rPr>
                <w:rFonts w:ascii="Arial" w:hAnsi="Arial" w:cs="Arial"/>
                <w:sz w:val="22"/>
                <w:highlight w:val="red"/>
              </w:rPr>
              <w:t>.2</w:t>
            </w:r>
            <w:r w:rsidR="00A05C34">
              <w:rPr>
                <w:rFonts w:ascii="Arial" w:hAnsi="Arial" w:cs="Arial"/>
                <w:sz w:val="22"/>
              </w:rPr>
              <w:t xml:space="preserve">). </w:t>
            </w:r>
          </w:p>
          <w:p w14:paraId="533F7BBC" w14:textId="77777777" w:rsidR="00A05C34" w:rsidRDefault="00A05C34" w:rsidP="00147416">
            <w:pPr>
              <w:pStyle w:val="StandardWeb"/>
              <w:rPr>
                <w:rFonts w:ascii="Arial" w:hAnsi="Arial" w:cs="Arial"/>
                <w:sz w:val="22"/>
              </w:rPr>
            </w:pPr>
          </w:p>
          <w:p w14:paraId="664C32AA" w14:textId="629A446A" w:rsidR="00A05C34" w:rsidRDefault="00A05C34" w:rsidP="00147416">
            <w:pPr>
              <w:pStyle w:val="StandardWeb"/>
              <w:rPr>
                <w:rFonts w:ascii="Arial" w:hAnsi="Arial" w:cs="Arial"/>
                <w:sz w:val="22"/>
              </w:rPr>
            </w:pPr>
            <w:r>
              <w:rPr>
                <w:rFonts w:ascii="Arial" w:hAnsi="Arial" w:cs="Arial"/>
                <w:sz w:val="22"/>
              </w:rPr>
              <w:lastRenderedPageBreak/>
              <w:t xml:space="preserve">Während der Auftraggeber natürlich eine „Vollrechtsübertragung“ wünscht, strebt der Auftragnehmer in der Regel eine beschränkte Rechteübertragung an. Zum Vorteil der Rechteinhaber gelten im Zweifel ausschließlich die </w:t>
            </w:r>
            <w:proofErr w:type="spellStart"/>
            <w:r>
              <w:rPr>
                <w:rFonts w:ascii="Arial" w:hAnsi="Arial" w:cs="Arial"/>
                <w:sz w:val="22"/>
              </w:rPr>
              <w:t>zweck</w:t>
            </w:r>
            <w:proofErr w:type="spellEnd"/>
            <w:r>
              <w:rPr>
                <w:rFonts w:ascii="Arial" w:hAnsi="Arial" w:cs="Arial"/>
                <w:sz w:val="22"/>
              </w:rPr>
              <w:t>-notwendigen/ weniger belastenden Rechte eingeräumt.</w:t>
            </w:r>
          </w:p>
          <w:p w14:paraId="75FA67CE" w14:textId="77777777" w:rsidR="00A05C34" w:rsidRDefault="00A05C34" w:rsidP="00147416">
            <w:pPr>
              <w:pStyle w:val="StandardWeb"/>
              <w:rPr>
                <w:rFonts w:ascii="Arial" w:hAnsi="Arial" w:cs="Arial"/>
                <w:sz w:val="22"/>
              </w:rPr>
            </w:pPr>
          </w:p>
          <w:p w14:paraId="60D59F0F" w14:textId="17E25964" w:rsidR="0036310E" w:rsidRDefault="00A05C34" w:rsidP="00147416">
            <w:pPr>
              <w:pStyle w:val="StandardWeb"/>
              <w:rPr>
                <w:rFonts w:ascii="Arial" w:hAnsi="Arial" w:cs="Arial"/>
                <w:sz w:val="22"/>
              </w:rPr>
            </w:pPr>
            <w:r>
              <w:rPr>
                <w:rFonts w:ascii="Arial" w:hAnsi="Arial" w:cs="Arial"/>
                <w:sz w:val="22"/>
              </w:rPr>
              <w:t xml:space="preserve">Zur </w:t>
            </w:r>
            <w:r w:rsidR="00114726">
              <w:rPr>
                <w:rFonts w:ascii="Arial" w:hAnsi="Arial" w:cs="Arial"/>
                <w:sz w:val="22"/>
              </w:rPr>
              <w:t xml:space="preserve">Ausschließlichkeit: </w:t>
            </w:r>
            <w:r w:rsidR="00147416">
              <w:rPr>
                <w:rFonts w:ascii="Arial" w:hAnsi="Arial" w:cs="Arial"/>
                <w:sz w:val="22"/>
              </w:rPr>
              <w:t xml:space="preserve">diese ist hinsichtlich der </w:t>
            </w:r>
            <w:r>
              <w:rPr>
                <w:rFonts w:ascii="Arial" w:hAnsi="Arial" w:cs="Arial"/>
                <w:sz w:val="22"/>
              </w:rPr>
              <w:t xml:space="preserve">Dimension der </w:t>
            </w:r>
            <w:r w:rsidR="00147416">
              <w:rPr>
                <w:rFonts w:ascii="Arial" w:hAnsi="Arial" w:cs="Arial"/>
                <w:sz w:val="22"/>
              </w:rPr>
              <w:t>Eigentumsübertragung an den Werken gesetzlich determiniert</w:t>
            </w:r>
            <w:r>
              <w:rPr>
                <w:rFonts w:ascii="Arial" w:hAnsi="Arial" w:cs="Arial"/>
                <w:sz w:val="22"/>
              </w:rPr>
              <w:t xml:space="preserve"> (alternativ könnte statt einer Eigentumsübertragung auch Bestandsverhältnis auf Zeit bzw. eine Verpflichtung zur Eigentumsrückübertragung vorgesehen werden)</w:t>
            </w:r>
            <w:r w:rsidR="00147416">
              <w:rPr>
                <w:rFonts w:ascii="Arial" w:hAnsi="Arial" w:cs="Arial"/>
                <w:sz w:val="22"/>
              </w:rPr>
              <w:t xml:space="preserve">. Hinsichtlich der </w:t>
            </w:r>
            <w:r>
              <w:rPr>
                <w:rFonts w:ascii="Arial" w:hAnsi="Arial" w:cs="Arial"/>
                <w:sz w:val="22"/>
              </w:rPr>
              <w:t xml:space="preserve">Dimension der </w:t>
            </w:r>
            <w:r w:rsidR="00147416">
              <w:rPr>
                <w:rFonts w:ascii="Arial" w:hAnsi="Arial" w:cs="Arial"/>
                <w:sz w:val="22"/>
              </w:rPr>
              <w:t>Rechteeinräumung sind hingegen etwaige (</w:t>
            </w:r>
            <w:proofErr w:type="spellStart"/>
            <w:r w:rsidR="00147416">
              <w:rPr>
                <w:rFonts w:ascii="Arial" w:hAnsi="Arial" w:cs="Arial"/>
                <w:sz w:val="22"/>
              </w:rPr>
              <w:t>kartell</w:t>
            </w:r>
            <w:proofErr w:type="spellEnd"/>
            <w:r w:rsidR="00147416">
              <w:rPr>
                <w:rFonts w:ascii="Arial" w:hAnsi="Arial" w:cs="Arial"/>
                <w:sz w:val="22"/>
              </w:rPr>
              <w:t xml:space="preserve">)rechtliche Beschränkungen im Einzelfall zu beachten: </w:t>
            </w:r>
            <w:r w:rsidR="00114726" w:rsidRPr="00114726">
              <w:rPr>
                <w:rFonts w:ascii="Arial" w:hAnsi="Arial" w:cs="Arial"/>
                <w:sz w:val="22"/>
              </w:rPr>
              <w:t>Lizenzverträge fallen nach der Schutzrechtsinhaltstheorie dann nicht unter den Kartellbegriff, wenn die darin vereinbarten Beschränkungen bei der Ausübung des Schutzrechtes über dessen gesetzlichen Umfang nicht hinausgehen. Beschränkungen des freien Warenverkehrs sollen nur erlaubt sein, soweit sie zur Wahrung der vom Schutzrecht verliehenen Rechte notwendig sind (OGH – Coca-Cola, am 23. 1. 1978, Okt 4/77). Nur solche Beschränkungen sind gerechtfertigt, die den Charakter der jeweiligen Immaterialgüterrechte wahren. Insoweit sind Bindungen und Verpflichtungen auch wettbewerbsrechtlich unbedenklich.</w:t>
            </w:r>
            <w:r w:rsidR="007D084C">
              <w:rPr>
                <w:rFonts w:ascii="Arial" w:hAnsi="Arial" w:cs="Arial"/>
                <w:sz w:val="22"/>
              </w:rPr>
              <w:t xml:space="preserve"> </w:t>
            </w:r>
            <w:r w:rsidR="007D084C" w:rsidRPr="007D084C">
              <w:rPr>
                <w:rFonts w:ascii="Arial" w:hAnsi="Arial" w:cs="Arial"/>
                <w:sz w:val="22"/>
              </w:rPr>
              <w:t xml:space="preserve">In seiner Entscheidung Maissaatgut (8. 6. 1982, </w:t>
            </w:r>
            <w:proofErr w:type="spellStart"/>
            <w:r w:rsidR="007D084C" w:rsidRPr="007D084C">
              <w:rPr>
                <w:rFonts w:ascii="Arial" w:hAnsi="Arial" w:cs="Arial"/>
                <w:sz w:val="22"/>
              </w:rPr>
              <w:t>Slg</w:t>
            </w:r>
            <w:proofErr w:type="spellEnd"/>
            <w:r w:rsidR="007D084C" w:rsidRPr="007D084C">
              <w:rPr>
                <w:rFonts w:ascii="Arial" w:hAnsi="Arial" w:cs="Arial"/>
                <w:sz w:val="22"/>
              </w:rPr>
              <w:t xml:space="preserve"> 1982, 2015) urteilte der EuGH, dass eine Exklusivlizenz nicht automatisch gegen </w:t>
            </w:r>
            <w:r w:rsidR="0061629B">
              <w:rPr>
                <w:rFonts w:ascii="Arial" w:hAnsi="Arial" w:cs="Arial"/>
                <w:sz w:val="22"/>
              </w:rPr>
              <w:t xml:space="preserve">das Kartellverbot </w:t>
            </w:r>
            <w:r w:rsidR="007D084C" w:rsidRPr="007D084C">
              <w:rPr>
                <w:rFonts w:ascii="Arial" w:hAnsi="Arial" w:cs="Arial"/>
                <w:sz w:val="22"/>
              </w:rPr>
              <w:t xml:space="preserve">verstößt, </w:t>
            </w:r>
            <w:r w:rsidR="000E099A">
              <w:rPr>
                <w:rFonts w:ascii="Arial" w:hAnsi="Arial" w:cs="Arial"/>
                <w:sz w:val="22"/>
              </w:rPr>
              <w:t>weil</w:t>
            </w:r>
            <w:r w:rsidR="007D084C" w:rsidRPr="007D084C">
              <w:rPr>
                <w:rFonts w:ascii="Arial" w:hAnsi="Arial" w:cs="Arial"/>
                <w:sz w:val="22"/>
              </w:rPr>
              <w:t xml:space="preserve"> sie innovations- und damit wettbewerbsfördernd wirken kann, indem dem Innovator eine Belohnung für seine Anstrengungen versprochen wird.</w:t>
            </w:r>
            <w:r w:rsidR="00147416">
              <w:rPr>
                <w:rFonts w:ascii="Arial" w:hAnsi="Arial" w:cs="Arial"/>
                <w:sz w:val="22"/>
              </w:rPr>
              <w:t xml:space="preserve"> Zur urhebergesetzlichen Unterscheidung zwischen </w:t>
            </w:r>
            <w:r w:rsidR="000F4197">
              <w:rPr>
                <w:rFonts w:ascii="Arial" w:hAnsi="Arial" w:cs="Arial"/>
                <w:sz w:val="22"/>
              </w:rPr>
              <w:t>„</w:t>
            </w:r>
            <w:r w:rsidR="00147416">
              <w:rPr>
                <w:rFonts w:ascii="Arial" w:hAnsi="Arial" w:cs="Arial"/>
                <w:sz w:val="22"/>
              </w:rPr>
              <w:t>Werknutzungsbewilligung</w:t>
            </w:r>
            <w:r w:rsidR="000F4197">
              <w:rPr>
                <w:rFonts w:ascii="Arial" w:hAnsi="Arial" w:cs="Arial"/>
                <w:sz w:val="22"/>
              </w:rPr>
              <w:t>“</w:t>
            </w:r>
            <w:r w:rsidR="00147416">
              <w:rPr>
                <w:rFonts w:ascii="Arial" w:hAnsi="Arial" w:cs="Arial"/>
                <w:sz w:val="22"/>
              </w:rPr>
              <w:t xml:space="preserve"> und </w:t>
            </w:r>
            <w:r w:rsidR="000F4197">
              <w:rPr>
                <w:rFonts w:ascii="Arial" w:hAnsi="Arial" w:cs="Arial"/>
                <w:sz w:val="22"/>
              </w:rPr>
              <w:t>„</w:t>
            </w:r>
            <w:r w:rsidR="00147416">
              <w:rPr>
                <w:rFonts w:ascii="Arial" w:hAnsi="Arial" w:cs="Arial"/>
                <w:sz w:val="22"/>
              </w:rPr>
              <w:t>Werknutzungsrecht</w:t>
            </w:r>
            <w:r w:rsidR="000E099A">
              <w:rPr>
                <w:rFonts w:ascii="Arial" w:hAnsi="Arial" w:cs="Arial"/>
                <w:sz w:val="22"/>
              </w:rPr>
              <w:t>“</w:t>
            </w:r>
            <w:r w:rsidR="00147416">
              <w:rPr>
                <w:rFonts w:ascii="Arial" w:hAnsi="Arial" w:cs="Arial"/>
                <w:sz w:val="22"/>
              </w:rPr>
              <w:t xml:space="preserve"> (also der ausschließlichen Rechteeinräumung) siehe §§ 24 ff UrhG</w:t>
            </w:r>
            <w:r w:rsidR="0036310E">
              <w:rPr>
                <w:rFonts w:ascii="Arial" w:hAnsi="Arial" w:cs="Arial"/>
                <w:sz w:val="22"/>
              </w:rPr>
              <w:t>.</w:t>
            </w:r>
          </w:p>
          <w:p w14:paraId="0E60BDCC" w14:textId="77777777" w:rsidR="0036310E" w:rsidRDefault="0036310E" w:rsidP="00147416">
            <w:pPr>
              <w:pStyle w:val="StandardWeb"/>
              <w:rPr>
                <w:rFonts w:ascii="Arial" w:hAnsi="Arial" w:cs="Arial"/>
                <w:sz w:val="22"/>
              </w:rPr>
            </w:pPr>
          </w:p>
          <w:p w14:paraId="1F4A72E4" w14:textId="33A5AE17" w:rsidR="00147416" w:rsidRDefault="0036310E" w:rsidP="00147416">
            <w:pPr>
              <w:pStyle w:val="StandardWeb"/>
              <w:rPr>
                <w:rFonts w:ascii="Arial" w:hAnsi="Arial" w:cs="Arial"/>
                <w:sz w:val="22"/>
              </w:rPr>
            </w:pPr>
            <w:r>
              <w:rPr>
                <w:rFonts w:ascii="Arial" w:hAnsi="Arial" w:cs="Arial"/>
                <w:sz w:val="22"/>
              </w:rPr>
              <w:t xml:space="preserve">Hinsichtlich </w:t>
            </w:r>
            <w:r w:rsidR="00C11D8D">
              <w:rPr>
                <w:rFonts w:ascii="Arial" w:hAnsi="Arial" w:cs="Arial"/>
                <w:sz w:val="22"/>
              </w:rPr>
              <w:t>der unbekannten Verwertungsarten nach dem Urheberrecht siehe § 24c Abs 2 UrhG („</w:t>
            </w:r>
            <w:r w:rsidR="00C11D8D" w:rsidRPr="00C11D8D">
              <w:rPr>
                <w:rFonts w:ascii="Arial" w:hAnsi="Arial" w:cs="Arial"/>
                <w:sz w:val="22"/>
              </w:rPr>
              <w:t xml:space="preserve">Ein Vertrag, durch den der Urheber für eine bei dessen Abschluss unbekannte Verwertungsart eine Werknutzungsbewilligung erteilt oder ein Werknutzungsrecht einräumt, bedarf der </w:t>
            </w:r>
            <w:r w:rsidR="00C11D8D" w:rsidRPr="00C11D8D">
              <w:rPr>
                <w:rFonts w:ascii="Arial" w:hAnsi="Arial" w:cs="Arial"/>
                <w:sz w:val="22"/>
              </w:rPr>
              <w:lastRenderedPageBreak/>
              <w:t>Schriftform. Der Urheber kann diese Werknutzungsbewilligung oder dieses Werknutzungsrecht widerrufen. Das Widerrufsrecht erlischt nach Ablauf von drei Monaten, nachdem der Vertragspartner die Mitteilung über die beabsichtigte Aufnahme der neuen Art der Verwertung an den Urheber unter der ihm zuletzt bekannten Anschrift abgesendet hat. Auf das Widerrufsrecht kann im Voraus nicht verzichtet werden</w:t>
            </w:r>
            <w:r w:rsidR="00C11D8D">
              <w:rPr>
                <w:rFonts w:ascii="Arial" w:hAnsi="Arial" w:cs="Arial"/>
                <w:sz w:val="22"/>
              </w:rPr>
              <w:t>.“)</w:t>
            </w:r>
            <w:r w:rsidR="00147416">
              <w:rPr>
                <w:rFonts w:ascii="Arial" w:hAnsi="Arial" w:cs="Arial"/>
                <w:sz w:val="22"/>
              </w:rPr>
              <w:t>.</w:t>
            </w:r>
          </w:p>
          <w:p w14:paraId="3305E5EA" w14:textId="73098361" w:rsidR="007D084C" w:rsidRPr="006E037E" w:rsidRDefault="007D084C" w:rsidP="00A81296">
            <w:pPr>
              <w:pStyle w:val="StandardWeb"/>
              <w:rPr>
                <w:rFonts w:ascii="Arial" w:hAnsi="Arial" w:cs="Arial"/>
                <w:sz w:val="22"/>
              </w:rPr>
            </w:pPr>
          </w:p>
        </w:tc>
      </w:tr>
      <w:tr w:rsidR="006C3887" w:rsidRPr="006E037E" w14:paraId="6BA2AED0" w14:textId="77777777" w:rsidTr="00380CD2">
        <w:tc>
          <w:tcPr>
            <w:tcW w:w="4531" w:type="dxa"/>
          </w:tcPr>
          <w:p w14:paraId="41A6DF71" w14:textId="6E93D206" w:rsidR="006C3887" w:rsidRPr="006E037E" w:rsidRDefault="00047D55" w:rsidP="00CA4339">
            <w:pPr>
              <w:pStyle w:val="Listenabsatz"/>
              <w:numPr>
                <w:ilvl w:val="1"/>
                <w:numId w:val="2"/>
              </w:numPr>
              <w:ind w:left="661" w:hanging="661"/>
              <w:rPr>
                <w:rFonts w:ascii="Arial" w:eastAsia="Times New Roman" w:hAnsi="Arial" w:cs="Arial"/>
                <w:sz w:val="22"/>
                <w:szCs w:val="22"/>
                <w:lang w:val="de-DE"/>
              </w:rPr>
            </w:pPr>
            <w:r w:rsidRPr="0017571D">
              <w:rPr>
                <w:rFonts w:ascii="Arial" w:eastAsia="Times New Roman" w:hAnsi="Arial" w:cs="Arial"/>
                <w:sz w:val="22"/>
                <w:szCs w:val="22"/>
                <w:highlight w:val="green"/>
                <w:lang w:val="de-DE"/>
              </w:rPr>
              <w:lastRenderedPageBreak/>
              <w:t>Die Rechteeinräumung unterliegt folgenden Beschränkungen</w:t>
            </w:r>
            <w:r w:rsidRPr="006E037E">
              <w:rPr>
                <w:rFonts w:ascii="Arial" w:eastAsia="Times New Roman" w:hAnsi="Arial" w:cs="Arial"/>
                <w:sz w:val="22"/>
                <w:szCs w:val="22"/>
                <w:lang w:val="de-DE"/>
              </w:rPr>
              <w:t>:</w:t>
            </w:r>
          </w:p>
          <w:p w14:paraId="1B1F8817" w14:textId="2A2DA2F7" w:rsidR="007D084C" w:rsidRPr="0017571D" w:rsidRDefault="00AF2D2F" w:rsidP="00047D55">
            <w:pPr>
              <w:pStyle w:val="Listenabsatz"/>
              <w:numPr>
                <w:ilvl w:val="0"/>
                <w:numId w:val="4"/>
              </w:numPr>
              <w:rPr>
                <w:rFonts w:ascii="Arial" w:eastAsia="Times New Roman" w:hAnsi="Arial" w:cs="Arial"/>
                <w:sz w:val="22"/>
                <w:szCs w:val="22"/>
                <w:highlight w:val="green"/>
                <w:lang w:val="de-DE"/>
              </w:rPr>
            </w:pPr>
            <w:r w:rsidRPr="0017571D">
              <w:rPr>
                <w:rFonts w:ascii="Arial" w:eastAsia="Times New Roman" w:hAnsi="Arial" w:cs="Arial"/>
                <w:sz w:val="22"/>
                <w:szCs w:val="22"/>
                <w:highlight w:val="green"/>
                <w:lang w:val="de-DE"/>
              </w:rPr>
              <w:t>D</w:t>
            </w:r>
            <w:r w:rsidR="0024232B" w:rsidRPr="0017571D">
              <w:rPr>
                <w:rFonts w:ascii="Arial" w:eastAsia="Times New Roman" w:hAnsi="Arial" w:cs="Arial"/>
                <w:sz w:val="22"/>
                <w:szCs w:val="22"/>
                <w:highlight w:val="green"/>
                <w:lang w:val="de-DE"/>
              </w:rPr>
              <w:t>em Auftraggeber ist es untersagt, etwaige Kennzeichnungen des Auftragnehmers am oder im Zusammenhang mit dem Werk zu entfernen bzw. zu ändern. D</w:t>
            </w:r>
            <w:r w:rsidR="007D084C" w:rsidRPr="0017571D">
              <w:rPr>
                <w:rFonts w:ascii="Arial" w:eastAsia="Times New Roman" w:hAnsi="Arial" w:cs="Arial"/>
                <w:sz w:val="22"/>
                <w:szCs w:val="22"/>
                <w:highlight w:val="green"/>
                <w:lang w:val="de-DE"/>
              </w:rPr>
              <w:t>er Auftraggeber hat die Werke wie vom Auftragnehmer gekennzeichnet</w:t>
            </w:r>
            <w:r w:rsidR="0024232B" w:rsidRPr="0017571D">
              <w:rPr>
                <w:rFonts w:ascii="Arial" w:eastAsia="Times New Roman" w:hAnsi="Arial" w:cs="Arial"/>
                <w:sz w:val="22"/>
                <w:szCs w:val="22"/>
                <w:highlight w:val="green"/>
                <w:lang w:val="de-DE"/>
              </w:rPr>
              <w:t xml:space="preserve"> zu verwerten bzw. im Rahmen der Verwertung entsprechend </w:t>
            </w:r>
            <w:r w:rsidR="007D084C" w:rsidRPr="0017571D">
              <w:rPr>
                <w:rFonts w:ascii="Arial" w:eastAsia="Times New Roman" w:hAnsi="Arial" w:cs="Arial"/>
                <w:sz w:val="22"/>
                <w:szCs w:val="22"/>
                <w:highlight w:val="green"/>
                <w:lang w:val="de-DE"/>
              </w:rPr>
              <w:t>zu kennzeichnen.</w:t>
            </w:r>
          </w:p>
          <w:p w14:paraId="071B3983" w14:textId="7A4204EC" w:rsidR="00047D55" w:rsidRPr="006E037E" w:rsidRDefault="00237AF0"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S</w:t>
            </w:r>
            <w:r w:rsidR="00047D55" w:rsidRPr="0017571D">
              <w:rPr>
                <w:rFonts w:ascii="Arial" w:eastAsia="Times New Roman" w:hAnsi="Arial" w:cs="Arial"/>
                <w:sz w:val="22"/>
                <w:szCs w:val="22"/>
                <w:highlight w:val="green"/>
                <w:lang w:val="de-DE"/>
              </w:rPr>
              <w:t xml:space="preserve">achlich umfassen die Nutzungsrechte </w:t>
            </w:r>
            <w:r w:rsidR="00180DD1" w:rsidRPr="0017571D">
              <w:rPr>
                <w:rFonts w:ascii="Arial" w:eastAsia="Times New Roman" w:hAnsi="Arial" w:cs="Arial"/>
                <w:sz w:val="22"/>
                <w:szCs w:val="22"/>
                <w:highlight w:val="green"/>
                <w:lang w:val="de-DE"/>
              </w:rPr>
              <w:t>lediglich</w:t>
            </w:r>
            <w:r w:rsidR="00047D55" w:rsidRPr="0017571D">
              <w:rPr>
                <w:rFonts w:ascii="Arial" w:eastAsia="Times New Roman" w:hAnsi="Arial" w:cs="Arial"/>
                <w:sz w:val="22"/>
                <w:szCs w:val="22"/>
                <w:highlight w:val="green"/>
                <w:lang w:val="de-DE"/>
              </w:rPr>
              <w:t xml:space="preserve"> die Verwertung des Auftraggebers im Rahmen</w:t>
            </w:r>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red"/>
                <w:lang w:val="de-DE"/>
              </w:rPr>
              <w:t>sachliche Einschränkung</w:t>
            </w:r>
            <w:r w:rsidR="009E2F5E" w:rsidRPr="0017571D">
              <w:rPr>
                <w:rFonts w:ascii="Arial" w:eastAsia="Times New Roman" w:hAnsi="Arial" w:cs="Arial"/>
                <w:sz w:val="22"/>
                <w:szCs w:val="22"/>
                <w:highlight w:val="red"/>
                <w:lang w:val="de-DE"/>
              </w:rPr>
              <w:t>en</w:t>
            </w:r>
            <w:r w:rsidR="00047D55" w:rsidRPr="0017571D">
              <w:rPr>
                <w:rFonts w:ascii="Arial" w:eastAsia="Times New Roman" w:hAnsi="Arial" w:cs="Arial"/>
                <w:sz w:val="22"/>
                <w:szCs w:val="22"/>
                <w:highlight w:val="red"/>
                <w:lang w:val="de-DE"/>
              </w:rPr>
              <w:t xml:space="preserve">, wie etwa Verwertung in Buchform, </w:t>
            </w:r>
            <w:r w:rsidR="00180DD1" w:rsidRPr="0017571D">
              <w:rPr>
                <w:rFonts w:ascii="Arial" w:eastAsia="Times New Roman" w:hAnsi="Arial" w:cs="Arial"/>
                <w:sz w:val="22"/>
                <w:szCs w:val="22"/>
                <w:highlight w:val="red"/>
                <w:lang w:val="de-DE"/>
              </w:rPr>
              <w:t xml:space="preserve">für eine Werbekampagne, </w:t>
            </w:r>
            <w:r w:rsidR="009E2F5E" w:rsidRPr="0017571D">
              <w:rPr>
                <w:rFonts w:ascii="Arial" w:eastAsia="Times New Roman" w:hAnsi="Arial" w:cs="Arial"/>
                <w:sz w:val="22"/>
                <w:szCs w:val="22"/>
                <w:highlight w:val="red"/>
                <w:lang w:val="de-DE"/>
              </w:rPr>
              <w:t xml:space="preserve">bei </w:t>
            </w:r>
            <w:r w:rsidR="00047D55" w:rsidRPr="0017571D">
              <w:rPr>
                <w:rFonts w:ascii="Arial" w:eastAsia="Times New Roman" w:hAnsi="Arial" w:cs="Arial"/>
                <w:sz w:val="22"/>
                <w:szCs w:val="22"/>
                <w:highlight w:val="red"/>
                <w:lang w:val="de-DE"/>
              </w:rPr>
              <w:t>einer Veranstaltung</w:t>
            </w:r>
            <w:r w:rsidR="00077AC4" w:rsidRPr="0017571D">
              <w:rPr>
                <w:rFonts w:ascii="Arial" w:eastAsia="Times New Roman" w:hAnsi="Arial" w:cs="Arial"/>
                <w:sz w:val="22"/>
                <w:szCs w:val="22"/>
                <w:highlight w:val="red"/>
                <w:lang w:val="de-DE"/>
              </w:rPr>
              <w:t>(</w:t>
            </w:r>
            <w:proofErr w:type="spellStart"/>
            <w:r w:rsidR="00077AC4" w:rsidRPr="0017571D">
              <w:rPr>
                <w:rFonts w:ascii="Arial" w:eastAsia="Times New Roman" w:hAnsi="Arial" w:cs="Arial"/>
                <w:sz w:val="22"/>
                <w:szCs w:val="22"/>
                <w:highlight w:val="red"/>
                <w:lang w:val="de-DE"/>
              </w:rPr>
              <w:t>sreihe</w:t>
            </w:r>
            <w:proofErr w:type="spellEnd"/>
            <w:r w:rsidR="00077AC4" w:rsidRPr="0017571D">
              <w:rPr>
                <w:rFonts w:ascii="Arial" w:eastAsia="Times New Roman" w:hAnsi="Arial" w:cs="Arial"/>
                <w:sz w:val="22"/>
                <w:szCs w:val="22"/>
                <w:highlight w:val="red"/>
                <w:lang w:val="de-DE"/>
              </w:rPr>
              <w:t>)</w:t>
            </w:r>
            <w:r w:rsidR="00047D55" w:rsidRPr="0017571D">
              <w:rPr>
                <w:rFonts w:ascii="Arial" w:eastAsia="Times New Roman" w:hAnsi="Arial" w:cs="Arial"/>
                <w:sz w:val="22"/>
                <w:szCs w:val="22"/>
                <w:highlight w:val="red"/>
                <w:lang w:val="de-DE"/>
              </w:rPr>
              <w:t xml:space="preserve"> </w:t>
            </w:r>
            <w:proofErr w:type="spellStart"/>
            <w:r w:rsidR="00047D55" w:rsidRPr="0017571D">
              <w:rPr>
                <w:rFonts w:ascii="Arial" w:eastAsia="Times New Roman" w:hAnsi="Arial" w:cs="Arial"/>
                <w:sz w:val="22"/>
                <w:szCs w:val="22"/>
                <w:highlight w:val="red"/>
                <w:lang w:val="de-DE"/>
              </w:rPr>
              <w:t>etc</w:t>
            </w:r>
            <w:proofErr w:type="spellEnd"/>
            <w:r w:rsidR="00047D55" w:rsidRPr="006E037E">
              <w:rPr>
                <w:rFonts w:ascii="Arial" w:eastAsia="Times New Roman" w:hAnsi="Arial" w:cs="Arial"/>
                <w:sz w:val="22"/>
                <w:szCs w:val="22"/>
                <w:lang w:val="de-DE"/>
              </w:rPr>
              <w:t>].</w:t>
            </w:r>
          </w:p>
          <w:p w14:paraId="37F0A196" w14:textId="751F073F" w:rsidR="00047D55" w:rsidRPr="006E037E" w:rsidRDefault="00077AC4"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Ö</w:t>
            </w:r>
            <w:r w:rsidR="00047D55" w:rsidRPr="0017571D">
              <w:rPr>
                <w:rFonts w:ascii="Arial" w:eastAsia="Times New Roman" w:hAnsi="Arial" w:cs="Arial"/>
                <w:sz w:val="22"/>
                <w:szCs w:val="22"/>
                <w:highlight w:val="green"/>
                <w:lang w:val="de-DE"/>
              </w:rPr>
              <w:t>rtlich umfassen die Nutzungsrechte ausschließlich das Gebiet</w:t>
            </w:r>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red"/>
                <w:lang w:val="de-DE"/>
              </w:rPr>
              <w:t>Gebietsbeschränkungen</w:t>
            </w:r>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cyan"/>
                <w:lang w:val="de-DE"/>
              </w:rPr>
              <w:t>die bloße physische Verbringung de</w:t>
            </w:r>
            <w:r w:rsidR="000B07F1" w:rsidRPr="0017571D">
              <w:rPr>
                <w:rFonts w:ascii="Arial" w:eastAsia="Times New Roman" w:hAnsi="Arial" w:cs="Arial"/>
                <w:sz w:val="22"/>
                <w:szCs w:val="22"/>
                <w:highlight w:val="cyan"/>
                <w:lang w:val="de-DE"/>
              </w:rPr>
              <w:t>r</w:t>
            </w:r>
            <w:r w:rsidR="00047D55" w:rsidRPr="0017571D">
              <w:rPr>
                <w:rFonts w:ascii="Arial" w:eastAsia="Times New Roman" w:hAnsi="Arial" w:cs="Arial"/>
                <w:sz w:val="22"/>
                <w:szCs w:val="22"/>
                <w:highlight w:val="cyan"/>
                <w:lang w:val="de-DE"/>
              </w:rPr>
              <w:t xml:space="preserve"> Werk</w:t>
            </w:r>
            <w:r w:rsidR="000B07F1" w:rsidRPr="0017571D">
              <w:rPr>
                <w:rFonts w:ascii="Arial" w:eastAsia="Times New Roman" w:hAnsi="Arial" w:cs="Arial"/>
                <w:sz w:val="22"/>
                <w:szCs w:val="22"/>
                <w:highlight w:val="cyan"/>
                <w:lang w:val="de-DE"/>
              </w:rPr>
              <w:t>e</w:t>
            </w:r>
            <w:r w:rsidR="00047D55" w:rsidRPr="0017571D">
              <w:rPr>
                <w:rFonts w:ascii="Arial" w:eastAsia="Times New Roman" w:hAnsi="Arial" w:cs="Arial"/>
                <w:sz w:val="22"/>
                <w:szCs w:val="22"/>
                <w:highlight w:val="cyan"/>
                <w:lang w:val="de-DE"/>
              </w:rPr>
              <w:t xml:space="preserve"> ist von </w:t>
            </w:r>
            <w:r w:rsidR="000B07F1" w:rsidRPr="0017571D">
              <w:rPr>
                <w:rFonts w:ascii="Arial" w:eastAsia="Times New Roman" w:hAnsi="Arial" w:cs="Arial"/>
                <w:sz w:val="22"/>
                <w:szCs w:val="22"/>
                <w:highlight w:val="cyan"/>
                <w:lang w:val="de-DE"/>
              </w:rPr>
              <w:t>dieser</w:t>
            </w:r>
            <w:r w:rsidR="00047D55" w:rsidRPr="0017571D">
              <w:rPr>
                <w:rFonts w:ascii="Arial" w:eastAsia="Times New Roman" w:hAnsi="Arial" w:cs="Arial"/>
                <w:sz w:val="22"/>
                <w:szCs w:val="22"/>
                <w:highlight w:val="cyan"/>
                <w:lang w:val="de-DE"/>
              </w:rPr>
              <w:t xml:space="preserve"> Gebietsbeschränkung </w:t>
            </w:r>
            <w:r w:rsidR="000B07F1" w:rsidRPr="0017571D">
              <w:rPr>
                <w:rFonts w:ascii="Arial" w:eastAsia="Times New Roman" w:hAnsi="Arial" w:cs="Arial"/>
                <w:sz w:val="22"/>
                <w:szCs w:val="22"/>
                <w:highlight w:val="cyan"/>
                <w:lang w:val="de-DE"/>
              </w:rPr>
              <w:t xml:space="preserve">aber </w:t>
            </w:r>
            <w:r w:rsidR="00047D55" w:rsidRPr="0017571D">
              <w:rPr>
                <w:rFonts w:ascii="Arial" w:eastAsia="Times New Roman" w:hAnsi="Arial" w:cs="Arial"/>
                <w:sz w:val="22"/>
                <w:szCs w:val="22"/>
                <w:highlight w:val="cyan"/>
                <w:lang w:val="de-DE"/>
              </w:rPr>
              <w:t>nicht umfasst</w:t>
            </w:r>
            <w:r w:rsidR="00534617" w:rsidRPr="006E037E">
              <w:rPr>
                <w:rFonts w:ascii="Arial" w:eastAsia="Times New Roman" w:hAnsi="Arial" w:cs="Arial"/>
                <w:sz w:val="22"/>
                <w:szCs w:val="22"/>
                <w:lang w:val="de-DE"/>
              </w:rPr>
              <w:t>.</w:t>
            </w:r>
          </w:p>
          <w:p w14:paraId="68BFB49F" w14:textId="76CB9A6B" w:rsidR="00047D55" w:rsidRPr="006E037E" w:rsidRDefault="00CE7625"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Z</w:t>
            </w:r>
            <w:r w:rsidR="00047D55" w:rsidRPr="0017571D">
              <w:rPr>
                <w:rFonts w:ascii="Arial" w:eastAsia="Times New Roman" w:hAnsi="Arial" w:cs="Arial"/>
                <w:sz w:val="22"/>
                <w:szCs w:val="22"/>
                <w:highlight w:val="green"/>
                <w:lang w:val="de-DE"/>
              </w:rPr>
              <w:t>eitlich ist die Rechteeinräumung</w:t>
            </w:r>
            <w:r w:rsidR="00534617" w:rsidRPr="0017571D">
              <w:rPr>
                <w:rFonts w:ascii="Arial" w:eastAsia="Times New Roman" w:hAnsi="Arial" w:cs="Arial"/>
                <w:sz w:val="22"/>
                <w:szCs w:val="22"/>
                <w:highlight w:val="green"/>
                <w:lang w:val="de-DE"/>
              </w:rPr>
              <w:t xml:space="preserve"> </w:t>
            </w:r>
            <w:r w:rsidRPr="0017571D">
              <w:rPr>
                <w:rFonts w:ascii="Arial" w:eastAsia="Times New Roman" w:hAnsi="Arial" w:cs="Arial"/>
                <w:sz w:val="22"/>
                <w:szCs w:val="22"/>
                <w:highlight w:val="green"/>
                <w:lang w:val="de-DE"/>
              </w:rPr>
              <w:t>bis</w:t>
            </w:r>
            <w:r w:rsidR="00534617" w:rsidRPr="0017571D">
              <w:rPr>
                <w:rFonts w:ascii="Arial" w:eastAsia="Times New Roman" w:hAnsi="Arial" w:cs="Arial"/>
                <w:sz w:val="22"/>
                <w:szCs w:val="22"/>
                <w:highlight w:val="green"/>
                <w:lang w:val="de-DE"/>
              </w:rPr>
              <w:t xml:space="preserve"> [</w:t>
            </w:r>
            <w:r w:rsidR="00534617" w:rsidRPr="0017571D">
              <w:rPr>
                <w:rFonts w:ascii="Arial" w:eastAsia="Times New Roman" w:hAnsi="Arial" w:cs="Arial"/>
                <w:sz w:val="22"/>
                <w:szCs w:val="22"/>
                <w:highlight w:val="red"/>
                <w:lang w:val="de-DE"/>
              </w:rPr>
              <w:t>Beschränkung der Dauer</w:t>
            </w:r>
            <w:r w:rsidR="00534617" w:rsidRPr="0017571D">
              <w:rPr>
                <w:rFonts w:ascii="Arial" w:eastAsia="Times New Roman" w:hAnsi="Arial" w:cs="Arial"/>
                <w:sz w:val="22"/>
                <w:szCs w:val="22"/>
                <w:highlight w:val="green"/>
                <w:lang w:val="de-DE"/>
              </w:rPr>
              <w:t>]</w:t>
            </w:r>
            <w:r w:rsidRPr="0017571D">
              <w:rPr>
                <w:rFonts w:ascii="Arial" w:eastAsia="Times New Roman" w:hAnsi="Arial" w:cs="Arial"/>
                <w:sz w:val="22"/>
                <w:szCs w:val="22"/>
                <w:highlight w:val="green"/>
                <w:lang w:val="de-DE"/>
              </w:rPr>
              <w:t xml:space="preserve"> beschränkt</w:t>
            </w:r>
            <w:r w:rsidR="00534617" w:rsidRPr="006E037E">
              <w:rPr>
                <w:rFonts w:ascii="Arial" w:eastAsia="Times New Roman" w:hAnsi="Arial" w:cs="Arial"/>
                <w:sz w:val="22"/>
                <w:szCs w:val="22"/>
                <w:lang w:val="de-DE"/>
              </w:rPr>
              <w:t>.</w:t>
            </w:r>
          </w:p>
          <w:p w14:paraId="4223F4C3" w14:textId="09FA4746" w:rsidR="00534617" w:rsidRPr="006E037E" w:rsidRDefault="00534617"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 xml:space="preserve">Das Bearbeitungsrecht umfasst </w:t>
            </w:r>
            <w:r w:rsidR="00097ADD" w:rsidRPr="0017571D">
              <w:rPr>
                <w:rFonts w:ascii="Arial" w:eastAsia="Times New Roman" w:hAnsi="Arial" w:cs="Arial"/>
                <w:sz w:val="22"/>
                <w:szCs w:val="22"/>
                <w:highlight w:val="green"/>
                <w:lang w:val="de-DE"/>
              </w:rPr>
              <w:t>lediglich</w:t>
            </w:r>
            <w:r w:rsidRPr="0017571D">
              <w:rPr>
                <w:rFonts w:ascii="Arial" w:eastAsia="Times New Roman" w:hAnsi="Arial" w:cs="Arial"/>
                <w:sz w:val="22"/>
                <w:szCs w:val="22"/>
                <w:highlight w:val="green"/>
                <w:lang w:val="de-DE"/>
              </w:rPr>
              <w:t xml:space="preserve"> die nicht-entstellende</w:t>
            </w:r>
            <w:r w:rsidR="00005344" w:rsidRPr="0017571D">
              <w:rPr>
                <w:rFonts w:ascii="Arial" w:eastAsia="Times New Roman" w:hAnsi="Arial" w:cs="Arial"/>
                <w:sz w:val="22"/>
                <w:szCs w:val="22"/>
                <w:highlight w:val="green"/>
                <w:lang w:val="de-DE"/>
              </w:rPr>
              <w:t>n</w:t>
            </w:r>
            <w:r w:rsidR="00485AE7" w:rsidRPr="0017571D">
              <w:rPr>
                <w:rFonts w:ascii="Arial" w:eastAsia="Times New Roman" w:hAnsi="Arial" w:cs="Arial"/>
                <w:sz w:val="22"/>
                <w:szCs w:val="22"/>
                <w:highlight w:val="green"/>
                <w:lang w:val="de-DE"/>
              </w:rPr>
              <w:t xml:space="preserve"> und die Interessen des Auftragnehmers wahrende</w:t>
            </w:r>
            <w:r w:rsidRPr="0017571D">
              <w:rPr>
                <w:rFonts w:ascii="Arial" w:eastAsia="Times New Roman" w:hAnsi="Arial" w:cs="Arial"/>
                <w:sz w:val="22"/>
                <w:szCs w:val="22"/>
                <w:highlight w:val="green"/>
                <w:lang w:val="de-DE"/>
              </w:rPr>
              <w:t xml:space="preserve"> Bearbeitungen und umfasst jedenfalls nicht Teile, welche vom Auftragnehmer zur Kennzeichnung der Werke genutzt wurden</w:t>
            </w:r>
            <w:r w:rsidR="00444A48" w:rsidRPr="0017571D">
              <w:rPr>
                <w:rFonts w:ascii="Arial" w:eastAsia="Times New Roman" w:hAnsi="Arial" w:cs="Arial"/>
                <w:sz w:val="22"/>
                <w:szCs w:val="22"/>
                <w:highlight w:val="green"/>
                <w:lang w:val="de-DE"/>
              </w:rPr>
              <w:t xml:space="preserve"> bzw</w:t>
            </w:r>
            <w:r w:rsidR="00222BF7">
              <w:rPr>
                <w:rFonts w:ascii="Arial" w:eastAsia="Times New Roman" w:hAnsi="Arial" w:cs="Arial"/>
                <w:sz w:val="22"/>
                <w:szCs w:val="22"/>
                <w:highlight w:val="green"/>
                <w:lang w:val="de-DE"/>
              </w:rPr>
              <w:t>.</w:t>
            </w:r>
            <w:r w:rsidR="00444A48" w:rsidRPr="0017571D">
              <w:rPr>
                <w:rFonts w:ascii="Arial" w:eastAsia="Times New Roman" w:hAnsi="Arial" w:cs="Arial"/>
                <w:sz w:val="22"/>
                <w:szCs w:val="22"/>
                <w:highlight w:val="green"/>
                <w:lang w:val="de-DE"/>
              </w:rPr>
              <w:t xml:space="preserve"> werden</w:t>
            </w:r>
            <w:r w:rsidR="00D733EF" w:rsidRPr="0017571D">
              <w:rPr>
                <w:rFonts w:ascii="Arial" w:eastAsia="Times New Roman" w:hAnsi="Arial" w:cs="Arial"/>
                <w:sz w:val="22"/>
                <w:szCs w:val="22"/>
                <w:highlight w:val="green"/>
                <w:lang w:val="de-DE"/>
              </w:rPr>
              <w:t xml:space="preserve"> (insbesondere Titel- und </w:t>
            </w:r>
            <w:proofErr w:type="spellStart"/>
            <w:r w:rsidR="00D733EF" w:rsidRPr="0017571D">
              <w:rPr>
                <w:rFonts w:ascii="Arial" w:eastAsia="Times New Roman" w:hAnsi="Arial" w:cs="Arial"/>
                <w:sz w:val="22"/>
                <w:szCs w:val="22"/>
                <w:highlight w:val="green"/>
                <w:lang w:val="de-DE"/>
              </w:rPr>
              <w:t>Ersteller</w:t>
            </w:r>
            <w:r w:rsidR="000E7EB6" w:rsidRPr="0017571D">
              <w:rPr>
                <w:rFonts w:ascii="Arial" w:eastAsia="Times New Roman" w:hAnsi="Arial" w:cs="Arial"/>
                <w:sz w:val="22"/>
                <w:szCs w:val="22"/>
                <w:highlight w:val="green"/>
                <w:lang w:val="de-DE"/>
              </w:rPr>
              <w:t>kennzeichnungs</w:t>
            </w:r>
            <w:r w:rsidR="000252A4">
              <w:rPr>
                <w:rFonts w:ascii="Arial" w:eastAsia="Times New Roman" w:hAnsi="Arial" w:cs="Arial"/>
                <w:sz w:val="22"/>
                <w:szCs w:val="22"/>
                <w:highlight w:val="green"/>
                <w:lang w:val="de-DE"/>
              </w:rPr>
              <w:t>s</w:t>
            </w:r>
            <w:r w:rsidR="00D733EF" w:rsidRPr="0017571D">
              <w:rPr>
                <w:rFonts w:ascii="Arial" w:eastAsia="Times New Roman" w:hAnsi="Arial" w:cs="Arial"/>
                <w:sz w:val="22"/>
                <w:szCs w:val="22"/>
                <w:highlight w:val="green"/>
                <w:lang w:val="de-DE"/>
              </w:rPr>
              <w:t>chutz</w:t>
            </w:r>
            <w:proofErr w:type="spellEnd"/>
            <w:r w:rsidR="000E7EB6" w:rsidRPr="0017571D">
              <w:rPr>
                <w:rFonts w:ascii="Arial" w:eastAsia="Times New Roman" w:hAnsi="Arial" w:cs="Arial"/>
                <w:sz w:val="22"/>
                <w:szCs w:val="22"/>
                <w:highlight w:val="green"/>
                <w:lang w:val="de-DE"/>
              </w:rPr>
              <w:t>)</w:t>
            </w:r>
            <w:r w:rsidRPr="006E037E">
              <w:rPr>
                <w:rFonts w:ascii="Arial" w:eastAsia="Times New Roman" w:hAnsi="Arial" w:cs="Arial"/>
                <w:sz w:val="22"/>
                <w:szCs w:val="22"/>
                <w:lang w:val="de-DE"/>
              </w:rPr>
              <w:t>.</w:t>
            </w:r>
          </w:p>
          <w:p w14:paraId="557AE5AA" w14:textId="7BEFF42D" w:rsidR="00886F4A" w:rsidRPr="006E037E" w:rsidRDefault="00886F4A"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rPr>
              <w:lastRenderedPageBreak/>
              <w:t>Unabhängig von der Rechteeinräumung ist der Auftragnehmer berechtigt, [</w:t>
            </w:r>
            <w:r w:rsidRPr="006E037E">
              <w:rPr>
                <w:rFonts w:ascii="Arial" w:eastAsia="Times New Roman" w:hAnsi="Arial" w:cs="Arial"/>
                <w:sz w:val="22"/>
                <w:szCs w:val="22"/>
                <w:highlight w:val="red"/>
              </w:rPr>
              <w:t>eine Kopie des/ das</w:t>
            </w:r>
            <w:r w:rsidRPr="0017571D">
              <w:rPr>
                <w:rFonts w:ascii="Arial" w:eastAsia="Times New Roman" w:hAnsi="Arial" w:cs="Arial"/>
                <w:sz w:val="22"/>
                <w:szCs w:val="22"/>
                <w:highlight w:val="green"/>
              </w:rPr>
              <w:t xml:space="preserve">] Werk unentgeltlich </w:t>
            </w:r>
            <w:r w:rsidRPr="0017571D">
              <w:rPr>
                <w:rFonts w:ascii="Arial" w:eastAsia="Times New Roman" w:hAnsi="Arial" w:cs="Arial"/>
                <w:sz w:val="22"/>
                <w:szCs w:val="22"/>
                <w:highlight w:val="red"/>
              </w:rPr>
              <w:t xml:space="preserve">[für Forschungs- und Lehrzwecke/ als Referenz des Werkschaffens/ </w:t>
            </w:r>
            <w:r w:rsidRPr="006E037E">
              <w:rPr>
                <w:rFonts w:ascii="Arial" w:eastAsia="Times New Roman" w:hAnsi="Arial" w:cs="Arial"/>
                <w:sz w:val="22"/>
                <w:szCs w:val="22"/>
                <w:highlight w:val="red"/>
              </w:rPr>
              <w:t xml:space="preserve">[*sonstige </w:t>
            </w:r>
            <w:r w:rsidRPr="0017571D">
              <w:rPr>
                <w:rFonts w:ascii="Arial" w:eastAsia="Times New Roman" w:hAnsi="Arial" w:cs="Arial"/>
                <w:sz w:val="22"/>
                <w:szCs w:val="22"/>
                <w:highlight w:val="red"/>
              </w:rPr>
              <w:t>Verwertungen*]]</w:t>
            </w:r>
            <w:r w:rsidRPr="0017571D">
              <w:rPr>
                <w:rFonts w:ascii="Arial" w:eastAsia="Times New Roman" w:hAnsi="Arial" w:cs="Arial"/>
                <w:sz w:val="22"/>
                <w:szCs w:val="22"/>
                <w:highlight w:val="green"/>
              </w:rPr>
              <w:t xml:space="preserve"> weltweit und übertragbar bzw. </w:t>
            </w:r>
            <w:proofErr w:type="spellStart"/>
            <w:r w:rsidRPr="0017571D">
              <w:rPr>
                <w:rFonts w:ascii="Arial" w:eastAsia="Times New Roman" w:hAnsi="Arial" w:cs="Arial"/>
                <w:sz w:val="22"/>
                <w:szCs w:val="22"/>
                <w:highlight w:val="green"/>
              </w:rPr>
              <w:t>sublizensierbar</w:t>
            </w:r>
            <w:proofErr w:type="spellEnd"/>
            <w:r w:rsidRPr="0017571D">
              <w:rPr>
                <w:rFonts w:ascii="Arial" w:eastAsia="Times New Roman" w:hAnsi="Arial" w:cs="Arial"/>
                <w:sz w:val="22"/>
                <w:szCs w:val="22"/>
                <w:highlight w:val="green"/>
              </w:rPr>
              <w:t xml:space="preserve"> zu nutzen</w:t>
            </w:r>
            <w:r w:rsidR="00630179" w:rsidRPr="0017571D">
              <w:rPr>
                <w:rFonts w:ascii="Arial" w:eastAsia="Times New Roman" w:hAnsi="Arial" w:cs="Arial"/>
                <w:sz w:val="22"/>
                <w:szCs w:val="22"/>
                <w:highlight w:val="green"/>
              </w:rPr>
              <w:t xml:space="preserve"> und zwar auch in </w:t>
            </w:r>
            <w:r w:rsidR="0017571D">
              <w:rPr>
                <w:rFonts w:ascii="Arial" w:eastAsia="Times New Roman" w:hAnsi="Arial" w:cs="Arial"/>
                <w:sz w:val="22"/>
                <w:szCs w:val="22"/>
                <w:highlight w:val="green"/>
              </w:rPr>
              <w:t xml:space="preserve">vom Auftragnehmer </w:t>
            </w:r>
            <w:r w:rsidR="00630179" w:rsidRPr="0017571D">
              <w:rPr>
                <w:rFonts w:ascii="Arial" w:eastAsia="Times New Roman" w:hAnsi="Arial" w:cs="Arial"/>
                <w:sz w:val="22"/>
                <w:szCs w:val="22"/>
                <w:highlight w:val="green"/>
              </w:rPr>
              <w:t>bearbeiteter Form.</w:t>
            </w:r>
            <w:r w:rsidRPr="0017571D">
              <w:rPr>
                <w:rFonts w:ascii="Arial" w:eastAsia="Times New Roman" w:hAnsi="Arial" w:cs="Arial"/>
                <w:sz w:val="22"/>
                <w:szCs w:val="22"/>
                <w:highlight w:val="green"/>
              </w:rPr>
              <w:t>]</w:t>
            </w:r>
          </w:p>
          <w:p w14:paraId="61CED281" w14:textId="60DBD556" w:rsidR="00047D55" w:rsidRPr="006E037E" w:rsidRDefault="00047D55" w:rsidP="005574FC">
            <w:pPr>
              <w:pStyle w:val="Listenabsatz"/>
              <w:ind w:left="1021"/>
              <w:rPr>
                <w:rFonts w:ascii="Arial" w:eastAsia="Times New Roman" w:hAnsi="Arial" w:cs="Arial"/>
                <w:sz w:val="22"/>
                <w:szCs w:val="22"/>
                <w:lang w:val="de-DE"/>
              </w:rPr>
            </w:pPr>
          </w:p>
        </w:tc>
        <w:tc>
          <w:tcPr>
            <w:tcW w:w="4531" w:type="dxa"/>
          </w:tcPr>
          <w:p w14:paraId="589560E9" w14:textId="57F86050" w:rsidR="006C3887" w:rsidRDefault="0024232B" w:rsidP="00A81296">
            <w:pPr>
              <w:pStyle w:val="StandardWeb"/>
              <w:rPr>
                <w:rFonts w:ascii="Arial" w:hAnsi="Arial" w:cs="Arial"/>
                <w:sz w:val="22"/>
              </w:rPr>
            </w:pPr>
            <w:r>
              <w:rPr>
                <w:rFonts w:ascii="Arial" w:hAnsi="Arial" w:cs="Arial"/>
                <w:sz w:val="22"/>
              </w:rPr>
              <w:lastRenderedPageBreak/>
              <w:t xml:space="preserve">Zu </w:t>
            </w:r>
            <w:r w:rsidR="002E6A3A">
              <w:rPr>
                <w:rFonts w:ascii="Arial" w:hAnsi="Arial" w:cs="Arial"/>
                <w:sz w:val="22"/>
              </w:rPr>
              <w:t>2</w:t>
            </w:r>
            <w:r>
              <w:rPr>
                <w:rFonts w:ascii="Arial" w:hAnsi="Arial" w:cs="Arial"/>
                <w:sz w:val="22"/>
              </w:rPr>
              <w:t xml:space="preserve">.2: Das Muster gibt Texte vor, welche – entgegen </w:t>
            </w:r>
            <w:r w:rsidR="0017571D">
              <w:rPr>
                <w:rFonts w:ascii="Arial" w:hAnsi="Arial" w:cs="Arial"/>
                <w:sz w:val="22"/>
              </w:rPr>
              <w:t>einer</w:t>
            </w:r>
            <w:r>
              <w:rPr>
                <w:rFonts w:ascii="Arial" w:hAnsi="Arial" w:cs="Arial"/>
                <w:sz w:val="22"/>
              </w:rPr>
              <w:t xml:space="preserve"> „Vollrechtsübertragung“ – vertragliche Beschränkungsmöglichkeiten der Übertragung bzw. Einräumung aufzeigt, nämlich insbesondere hinsichtlich der </w:t>
            </w:r>
            <w:r w:rsidR="0017571D">
              <w:rPr>
                <w:rFonts w:ascii="Arial" w:hAnsi="Arial" w:cs="Arial"/>
                <w:sz w:val="22"/>
              </w:rPr>
              <w:t xml:space="preserve">zum Persönlichkeitsrecht von Urhebern bzw. Erfindern gehörenden </w:t>
            </w:r>
            <w:r>
              <w:rPr>
                <w:rFonts w:ascii="Arial" w:hAnsi="Arial" w:cs="Arial"/>
                <w:sz w:val="22"/>
              </w:rPr>
              <w:t>Kennzeichnung</w:t>
            </w:r>
            <w:r w:rsidR="0017571D">
              <w:rPr>
                <w:rFonts w:ascii="Arial" w:hAnsi="Arial" w:cs="Arial"/>
                <w:sz w:val="22"/>
              </w:rPr>
              <w:t xml:space="preserve"> und </w:t>
            </w:r>
            <w:r>
              <w:rPr>
                <w:rFonts w:ascii="Arial" w:hAnsi="Arial" w:cs="Arial"/>
                <w:sz w:val="22"/>
              </w:rPr>
              <w:t xml:space="preserve">der sachlichen, örtlichen und zeitlichen Dimension. Solche Einschränkungen sind nicht zwingend, also </w:t>
            </w:r>
            <w:r w:rsidR="0017571D">
              <w:rPr>
                <w:rFonts w:ascii="Arial" w:hAnsi="Arial" w:cs="Arial"/>
                <w:sz w:val="22"/>
              </w:rPr>
              <w:t>„</w:t>
            </w:r>
            <w:r>
              <w:rPr>
                <w:rFonts w:ascii="Arial" w:hAnsi="Arial" w:cs="Arial"/>
                <w:sz w:val="22"/>
              </w:rPr>
              <w:t>Verhandlungssache</w:t>
            </w:r>
            <w:r w:rsidR="0017571D">
              <w:rPr>
                <w:rFonts w:ascii="Arial" w:hAnsi="Arial" w:cs="Arial"/>
                <w:sz w:val="22"/>
              </w:rPr>
              <w:t>“ zwischen den Parteien</w:t>
            </w:r>
            <w:r>
              <w:rPr>
                <w:rFonts w:ascii="Arial" w:hAnsi="Arial" w:cs="Arial"/>
                <w:sz w:val="22"/>
              </w:rPr>
              <w:t>. Diese Beschränkungen stehen in einem Spannungsverhältnis zu der als Zielschuldverhältnis ausgestalteten „Vollrechtsübertragung“, sodass damit gewisse Rechtsunsicherheiten verbunden sind. Es muss daher im Einzelfall einerseits verhandelt und andererseits geprüft werden, ob und welche Übertragungen bzw. Beschränkungen dazu überhaupt rechtlich möglich sind.</w:t>
            </w:r>
          </w:p>
          <w:p w14:paraId="0ADED683" w14:textId="77777777" w:rsidR="00C11D8D" w:rsidRDefault="00C11D8D" w:rsidP="00A81296">
            <w:pPr>
              <w:pStyle w:val="StandardWeb"/>
              <w:rPr>
                <w:rFonts w:ascii="Arial" w:hAnsi="Arial" w:cs="Arial"/>
                <w:sz w:val="22"/>
              </w:rPr>
            </w:pPr>
          </w:p>
          <w:p w14:paraId="30BB3448" w14:textId="04335048" w:rsidR="00C11D8D" w:rsidRDefault="004C1464" w:rsidP="00A81296">
            <w:pPr>
              <w:pStyle w:val="StandardWeb"/>
              <w:rPr>
                <w:rFonts w:ascii="Arial" w:hAnsi="Arial" w:cs="Arial"/>
                <w:sz w:val="22"/>
              </w:rPr>
            </w:pPr>
            <w:r>
              <w:rPr>
                <w:rFonts w:ascii="Arial" w:hAnsi="Arial" w:cs="Arial"/>
                <w:sz w:val="22"/>
              </w:rPr>
              <w:t xml:space="preserve">Es bestehen – ergänzend zu den allgemeinen Auslegungsregeln (§§ 914 ff ABGB) – Sonderauslegungsregeln </w:t>
            </w:r>
            <w:proofErr w:type="spellStart"/>
            <w:r>
              <w:rPr>
                <w:rFonts w:ascii="Arial" w:hAnsi="Arial" w:cs="Arial"/>
                <w:sz w:val="22"/>
              </w:rPr>
              <w:t>zB</w:t>
            </w:r>
            <w:proofErr w:type="spellEnd"/>
            <w:r>
              <w:rPr>
                <w:rFonts w:ascii="Arial" w:hAnsi="Arial" w:cs="Arial"/>
                <w:sz w:val="22"/>
              </w:rPr>
              <w:t xml:space="preserve"> den </w:t>
            </w:r>
            <w:r w:rsidRPr="004C1464">
              <w:rPr>
                <w:rFonts w:ascii="Arial" w:hAnsi="Arial" w:cs="Arial"/>
                <w:sz w:val="22"/>
              </w:rPr>
              <w:t>Zweckübertragungsgrundsatz</w:t>
            </w:r>
            <w:r>
              <w:rPr>
                <w:rFonts w:ascii="Arial" w:hAnsi="Arial" w:cs="Arial"/>
                <w:sz w:val="22"/>
              </w:rPr>
              <w:t xml:space="preserve"> (§ 24c Abs 1 UrhG: „</w:t>
            </w:r>
            <w:r w:rsidRPr="004C1464">
              <w:rPr>
                <w:rFonts w:ascii="Arial" w:hAnsi="Arial" w:cs="Arial"/>
                <w:sz w:val="22"/>
              </w:rPr>
              <w:t xml:space="preserve">Sind in einer Werknutzungsbewilligung oder bei der Einräumung eines Werknutzungsrechts die Verwertungsarten nicht ausdrücklich einzeln bezeichnet, so bestimmt sich nach dem von beiden Vertragspartnern zugrunde gelegten Vertragszweck, auf welche Verwertungsarten sie sich erstreckt. Entsprechendes gilt für die Frage, ob eine Werknutzungsbewilligung erteilt oder ein Werknutzungsrecht eingeräumt wurde, wie weit die Erlaubnis und das eingeräumte Recht reichen und welchen Einschränkungen sie unterliegen. Der Zweckübertragungsgrundsatz kommt bei Werken, die im Rahmen eines arbeitsrechtlichen Verhältnisses geschaffen wurden, sowie bei Werken, die im </w:t>
            </w:r>
            <w:r w:rsidRPr="004C1464">
              <w:rPr>
                <w:rFonts w:ascii="Arial" w:hAnsi="Arial" w:cs="Arial"/>
                <w:sz w:val="22"/>
              </w:rPr>
              <w:lastRenderedPageBreak/>
              <w:t>Verhältnis zum Gesamtwerk einen nachrangigen Beitrag darstellen, nicht zur Anwendung.</w:t>
            </w:r>
            <w:r>
              <w:rPr>
                <w:rFonts w:ascii="Arial" w:hAnsi="Arial" w:cs="Arial"/>
                <w:sz w:val="22"/>
              </w:rPr>
              <w:t>“)</w:t>
            </w:r>
          </w:p>
          <w:p w14:paraId="566E96F9" w14:textId="41A1B554" w:rsidR="004C1464" w:rsidRPr="006E037E" w:rsidRDefault="004C1464" w:rsidP="00A81296">
            <w:pPr>
              <w:pStyle w:val="StandardWeb"/>
              <w:rPr>
                <w:rFonts w:ascii="Arial" w:hAnsi="Arial" w:cs="Arial"/>
                <w:sz w:val="22"/>
              </w:rPr>
            </w:pPr>
          </w:p>
        </w:tc>
      </w:tr>
      <w:tr w:rsidR="006C3887" w:rsidRPr="006E037E" w14:paraId="2D8387A9" w14:textId="77777777" w:rsidTr="00380CD2">
        <w:tc>
          <w:tcPr>
            <w:tcW w:w="4531" w:type="dxa"/>
          </w:tcPr>
          <w:p w14:paraId="5735B777" w14:textId="560075C6" w:rsidR="006C3887" w:rsidRPr="006E037E" w:rsidRDefault="006C3887" w:rsidP="006C3887">
            <w:pPr>
              <w:pStyle w:val="Listenabsatz"/>
              <w:numPr>
                <w:ilvl w:val="1"/>
                <w:numId w:val="2"/>
              </w:numPr>
              <w:ind w:left="661" w:hanging="661"/>
              <w:rPr>
                <w:rFonts w:ascii="Arial" w:eastAsia="Times New Roman" w:hAnsi="Arial" w:cs="Arial"/>
                <w:sz w:val="22"/>
                <w:szCs w:val="22"/>
                <w:lang w:val="de-DE"/>
              </w:rPr>
            </w:pPr>
            <w:r w:rsidRPr="006E037E">
              <w:rPr>
                <w:rFonts w:ascii="Arial" w:eastAsia="Times New Roman" w:hAnsi="Arial" w:cs="Arial"/>
                <w:sz w:val="22"/>
                <w:szCs w:val="22"/>
                <w:lang w:val="de-DE"/>
              </w:rPr>
              <w:lastRenderedPageBreak/>
              <w:t>[</w:t>
            </w:r>
            <w:r w:rsidRPr="005574FC">
              <w:rPr>
                <w:rFonts w:ascii="Arial" w:eastAsia="Times New Roman" w:hAnsi="Arial" w:cs="Arial"/>
                <w:sz w:val="22"/>
                <w:szCs w:val="22"/>
                <w:highlight w:val="green"/>
                <w:lang w:val="de-DE"/>
              </w:rPr>
              <w:t xml:space="preserve">Die Einräumung der Rechte </w:t>
            </w:r>
            <w:r w:rsidR="00653940" w:rsidRPr="005574FC">
              <w:rPr>
                <w:rFonts w:ascii="Arial" w:eastAsia="Times New Roman" w:hAnsi="Arial" w:cs="Arial"/>
                <w:sz w:val="22"/>
                <w:szCs w:val="22"/>
                <w:highlight w:val="green"/>
              </w:rPr>
              <w:t xml:space="preserve">durch den Auftragnehmer an den Auftraggeber </w:t>
            </w:r>
            <w:r w:rsidRPr="005574FC">
              <w:rPr>
                <w:rFonts w:ascii="Arial" w:eastAsia="Times New Roman" w:hAnsi="Arial" w:cs="Arial"/>
                <w:sz w:val="22"/>
                <w:szCs w:val="22"/>
                <w:highlight w:val="green"/>
                <w:lang w:val="de-DE"/>
              </w:rPr>
              <w:t xml:space="preserve">erfolgt Zug um Zug gegen vollständige Bezahlung der Vergütung („Rechte- </w:t>
            </w:r>
            <w:proofErr w:type="spellStart"/>
            <w:r w:rsidRPr="005574FC">
              <w:rPr>
                <w:rFonts w:ascii="Arial" w:eastAsia="Times New Roman" w:hAnsi="Arial" w:cs="Arial"/>
                <w:sz w:val="22"/>
                <w:szCs w:val="22"/>
                <w:highlight w:val="green"/>
                <w:lang w:val="de-DE"/>
              </w:rPr>
              <w:t>bzw</w:t>
            </w:r>
            <w:proofErr w:type="spellEnd"/>
            <w:r w:rsidRPr="005574FC">
              <w:rPr>
                <w:rFonts w:ascii="Arial" w:eastAsia="Times New Roman" w:hAnsi="Arial" w:cs="Arial"/>
                <w:sz w:val="22"/>
                <w:szCs w:val="22"/>
                <w:highlight w:val="green"/>
                <w:lang w:val="de-DE"/>
              </w:rPr>
              <w:t xml:space="preserve"> Eigentumsvorbehalt“).</w:t>
            </w:r>
            <w:r w:rsidRPr="006E037E">
              <w:rPr>
                <w:rFonts w:ascii="Arial" w:eastAsia="Times New Roman" w:hAnsi="Arial" w:cs="Arial"/>
                <w:sz w:val="22"/>
                <w:szCs w:val="22"/>
                <w:lang w:val="de-DE"/>
              </w:rPr>
              <w:t>]</w:t>
            </w:r>
            <w:r w:rsidRPr="006E037E">
              <w:rPr>
                <w:rFonts w:ascii="Arial" w:eastAsia="Times New Roman" w:hAnsi="Arial" w:cs="Arial"/>
                <w:sz w:val="22"/>
                <w:szCs w:val="22"/>
              </w:rPr>
              <w:t xml:space="preserve"> </w:t>
            </w:r>
          </w:p>
        </w:tc>
        <w:tc>
          <w:tcPr>
            <w:tcW w:w="4531" w:type="dxa"/>
          </w:tcPr>
          <w:p w14:paraId="1E964E85" w14:textId="772C8B0C" w:rsidR="006C3887" w:rsidRDefault="006C3887" w:rsidP="006C3887">
            <w:pPr>
              <w:pStyle w:val="StandardWeb"/>
              <w:rPr>
                <w:rFonts w:ascii="Arial" w:hAnsi="Arial" w:cs="Arial"/>
                <w:sz w:val="22"/>
              </w:rPr>
            </w:pPr>
            <w:r w:rsidRPr="006E037E">
              <w:rPr>
                <w:rFonts w:ascii="Arial" w:hAnsi="Arial" w:cs="Arial"/>
                <w:sz w:val="22"/>
              </w:rPr>
              <w:t xml:space="preserve">Zu </w:t>
            </w:r>
            <w:r w:rsidR="000252A4">
              <w:rPr>
                <w:rFonts w:ascii="Arial" w:hAnsi="Arial" w:cs="Arial"/>
                <w:sz w:val="22"/>
              </w:rPr>
              <w:t>2.3</w:t>
            </w:r>
            <w:r w:rsidRPr="006E037E">
              <w:rPr>
                <w:rFonts w:ascii="Arial" w:hAnsi="Arial" w:cs="Arial"/>
                <w:sz w:val="22"/>
              </w:rPr>
              <w:t xml:space="preserve">: </w:t>
            </w:r>
            <w:r w:rsidR="00C85961">
              <w:rPr>
                <w:rFonts w:ascii="Arial" w:hAnsi="Arial" w:cs="Arial"/>
                <w:sz w:val="22"/>
              </w:rPr>
              <w:t>Z</w:t>
            </w:r>
            <w:r w:rsidRPr="006E037E">
              <w:rPr>
                <w:rFonts w:ascii="Arial" w:hAnsi="Arial" w:cs="Arial"/>
                <w:sz w:val="22"/>
              </w:rPr>
              <w:t xml:space="preserve">um Vorteil des Auftragnehmers </w:t>
            </w:r>
            <w:r w:rsidR="009B3CDD">
              <w:rPr>
                <w:rFonts w:ascii="Arial" w:hAnsi="Arial" w:cs="Arial"/>
                <w:sz w:val="22"/>
              </w:rPr>
              <w:t>wird</w:t>
            </w:r>
            <w:r w:rsidR="00C85961">
              <w:rPr>
                <w:rFonts w:ascii="Arial" w:hAnsi="Arial" w:cs="Arial"/>
                <w:sz w:val="22"/>
              </w:rPr>
              <w:t xml:space="preserve"> im Muster</w:t>
            </w:r>
            <w:r w:rsidRPr="006E037E">
              <w:rPr>
                <w:rFonts w:ascii="Arial" w:hAnsi="Arial" w:cs="Arial"/>
                <w:sz w:val="22"/>
              </w:rPr>
              <w:t xml:space="preserve"> sowohl hinsichtlich einer etwaigen Eigentumsübertragung als auch </w:t>
            </w:r>
            <w:r w:rsidR="00154CDB">
              <w:rPr>
                <w:rFonts w:ascii="Arial" w:hAnsi="Arial" w:cs="Arial"/>
                <w:sz w:val="22"/>
              </w:rPr>
              <w:t xml:space="preserve">hinsichtlich </w:t>
            </w:r>
            <w:r w:rsidRPr="006E037E">
              <w:rPr>
                <w:rFonts w:ascii="Arial" w:hAnsi="Arial" w:cs="Arial"/>
                <w:sz w:val="22"/>
              </w:rPr>
              <w:t>sonstige</w:t>
            </w:r>
            <w:r w:rsidR="00154CDB">
              <w:rPr>
                <w:rFonts w:ascii="Arial" w:hAnsi="Arial" w:cs="Arial"/>
                <w:sz w:val="22"/>
              </w:rPr>
              <w:t>r</w:t>
            </w:r>
            <w:r w:rsidRPr="006E037E">
              <w:rPr>
                <w:rFonts w:ascii="Arial" w:hAnsi="Arial" w:cs="Arial"/>
                <w:sz w:val="22"/>
              </w:rPr>
              <w:t xml:space="preserve"> Rechteübertragungen – </w:t>
            </w:r>
            <w:r w:rsidR="00CF2DE7">
              <w:rPr>
                <w:rFonts w:ascii="Arial" w:hAnsi="Arial" w:cs="Arial"/>
                <w:sz w:val="22"/>
              </w:rPr>
              <w:t xml:space="preserve">anders als das </w:t>
            </w:r>
            <w:r w:rsidRPr="006E037E">
              <w:rPr>
                <w:rFonts w:ascii="Arial" w:hAnsi="Arial" w:cs="Arial"/>
                <w:sz w:val="22"/>
              </w:rPr>
              <w:t>gesetzliche Abstell</w:t>
            </w:r>
            <w:r w:rsidR="00CF2DE7">
              <w:rPr>
                <w:rFonts w:ascii="Arial" w:hAnsi="Arial" w:cs="Arial"/>
                <w:sz w:val="22"/>
              </w:rPr>
              <w:t>en</w:t>
            </w:r>
            <w:r w:rsidRPr="006E037E">
              <w:rPr>
                <w:rFonts w:ascii="Arial" w:hAnsi="Arial" w:cs="Arial"/>
                <w:sz w:val="22"/>
              </w:rPr>
              <w:t xml:space="preserve"> auf die bloße Übergabe – </w:t>
            </w:r>
            <w:r w:rsidR="00CF2DE7">
              <w:rPr>
                <w:rFonts w:ascii="Arial" w:hAnsi="Arial" w:cs="Arial"/>
                <w:sz w:val="22"/>
              </w:rPr>
              <w:t>daran angeknüpft</w:t>
            </w:r>
            <w:r w:rsidRPr="006E037E">
              <w:rPr>
                <w:rFonts w:ascii="Arial" w:hAnsi="Arial" w:cs="Arial"/>
                <w:sz w:val="22"/>
              </w:rPr>
              <w:t xml:space="preserve">, dass die Vergütung vollständig bezahlt </w:t>
            </w:r>
            <w:r w:rsidR="0089005B">
              <w:rPr>
                <w:rFonts w:ascii="Arial" w:hAnsi="Arial" w:cs="Arial"/>
                <w:sz w:val="22"/>
              </w:rPr>
              <w:t>wurde</w:t>
            </w:r>
            <w:r w:rsidRPr="006E037E">
              <w:rPr>
                <w:rFonts w:ascii="Arial" w:hAnsi="Arial" w:cs="Arial"/>
                <w:sz w:val="22"/>
              </w:rPr>
              <w:t>.</w:t>
            </w:r>
            <w:r w:rsidR="0089005B">
              <w:rPr>
                <w:rFonts w:ascii="Arial" w:hAnsi="Arial" w:cs="Arial"/>
                <w:sz w:val="22"/>
              </w:rPr>
              <w:t xml:space="preserve"> Dieser Rechte- und Eigentumsvorbehalt </w:t>
            </w:r>
            <w:r w:rsidR="00337639">
              <w:rPr>
                <w:rFonts w:ascii="Arial" w:hAnsi="Arial" w:cs="Arial"/>
                <w:sz w:val="22"/>
              </w:rPr>
              <w:t>muss hinsichtlich des Timings im Einzelfall geprüft werden</w:t>
            </w:r>
            <w:r w:rsidR="000252A4">
              <w:rPr>
                <w:rFonts w:ascii="Arial" w:hAnsi="Arial" w:cs="Arial"/>
                <w:sz w:val="22"/>
              </w:rPr>
              <w:t>:</w:t>
            </w:r>
            <w:r w:rsidR="00337639">
              <w:rPr>
                <w:rFonts w:ascii="Arial" w:hAnsi="Arial" w:cs="Arial"/>
                <w:sz w:val="22"/>
              </w:rPr>
              <w:t xml:space="preserve"> Eine Verwertung durch den Auftraggeber vor der Rechteeinräumung wäre eine Verletzung der gesetzlich gewährten Ausschließungsrechte.</w:t>
            </w:r>
          </w:p>
          <w:p w14:paraId="42CC2A67" w14:textId="4F3EFDBF" w:rsidR="0089005B" w:rsidRPr="006E037E" w:rsidRDefault="0089005B" w:rsidP="006C3887">
            <w:pPr>
              <w:pStyle w:val="StandardWeb"/>
              <w:rPr>
                <w:rFonts w:ascii="Arial" w:hAnsi="Arial" w:cs="Arial"/>
                <w:sz w:val="22"/>
              </w:rPr>
            </w:pPr>
          </w:p>
        </w:tc>
      </w:tr>
      <w:tr w:rsidR="006E4C8E" w:rsidRPr="006E037E" w14:paraId="24C3D5F6" w14:textId="77777777" w:rsidTr="00380CD2">
        <w:tc>
          <w:tcPr>
            <w:tcW w:w="4531" w:type="dxa"/>
          </w:tcPr>
          <w:p w14:paraId="7676198A" w14:textId="1E9EB64E" w:rsidR="006E4C8E" w:rsidRDefault="006E4C8E" w:rsidP="006C3887">
            <w:pPr>
              <w:pStyle w:val="Listenabsatz"/>
              <w:numPr>
                <w:ilvl w:val="1"/>
                <w:numId w:val="2"/>
              </w:numPr>
              <w:ind w:left="661" w:hanging="661"/>
              <w:rPr>
                <w:rFonts w:ascii="Arial" w:eastAsia="Times New Roman" w:hAnsi="Arial" w:cs="Arial"/>
                <w:sz w:val="22"/>
                <w:szCs w:val="22"/>
                <w:lang w:val="de-DE"/>
              </w:rPr>
            </w:pPr>
            <w:r w:rsidRPr="005574FC">
              <w:rPr>
                <w:rFonts w:ascii="Arial" w:eastAsia="Times New Roman" w:hAnsi="Arial" w:cs="Arial"/>
                <w:sz w:val="22"/>
                <w:szCs w:val="22"/>
                <w:highlight w:val="cyan"/>
                <w:lang w:val="de-DE"/>
              </w:rPr>
              <w:t xml:space="preserve">Der Auftraggeber ist berechtigt, die Rechteeinräumung </w:t>
            </w:r>
            <w:r w:rsidR="00B053E9" w:rsidRPr="005574FC">
              <w:rPr>
                <w:rFonts w:ascii="Arial" w:eastAsia="Times New Roman" w:hAnsi="Arial" w:cs="Arial"/>
                <w:sz w:val="22"/>
                <w:szCs w:val="22"/>
                <w:highlight w:val="cyan"/>
                <w:lang w:val="de-DE"/>
              </w:rPr>
              <w:t xml:space="preserve">im Umfang der </w:t>
            </w:r>
            <w:r w:rsidRPr="005574FC">
              <w:rPr>
                <w:rFonts w:ascii="Arial" w:eastAsia="Times New Roman" w:hAnsi="Arial" w:cs="Arial"/>
                <w:sz w:val="22"/>
                <w:szCs w:val="22"/>
                <w:highlight w:val="cyan"/>
                <w:lang w:val="de-DE"/>
              </w:rPr>
              <w:t xml:space="preserve">Vereinbarung in etwaigen </w:t>
            </w:r>
            <w:r w:rsidR="00660892" w:rsidRPr="005574FC">
              <w:rPr>
                <w:rFonts w:ascii="Arial" w:eastAsia="Times New Roman" w:hAnsi="Arial" w:cs="Arial"/>
                <w:sz w:val="22"/>
                <w:szCs w:val="22"/>
                <w:highlight w:val="cyan"/>
                <w:lang w:val="de-DE"/>
              </w:rPr>
              <w:t xml:space="preserve">rechteausweisenden </w:t>
            </w:r>
            <w:r w:rsidRPr="005574FC">
              <w:rPr>
                <w:rFonts w:ascii="Arial" w:eastAsia="Times New Roman" w:hAnsi="Arial" w:cs="Arial"/>
                <w:sz w:val="22"/>
                <w:szCs w:val="22"/>
                <w:highlight w:val="cyan"/>
                <w:lang w:val="de-DE"/>
              </w:rPr>
              <w:t>Registern auf seine Kosten eintragen zu lassen, wobei der Auftragnehmer nach Aufforderung des Auftraggebers verpflichtet ist, etwaige dafür erforderliche Erklärungen zeitnah und formgerecht abzugeben</w:t>
            </w:r>
            <w:r>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 xml:space="preserve">wobei der Auftraggeber etwaig damit im Zusammenhang stehende Barauslagen und/ oder Gebühren nach Belegvorlage umgehend </w:t>
            </w:r>
            <w:r w:rsidR="004E1D75" w:rsidRPr="005574FC">
              <w:rPr>
                <w:rFonts w:ascii="Arial" w:eastAsia="Times New Roman" w:hAnsi="Arial" w:cs="Arial"/>
                <w:sz w:val="22"/>
                <w:szCs w:val="22"/>
                <w:highlight w:val="green"/>
                <w:lang w:val="de-DE"/>
              </w:rPr>
              <w:t>zu ersetzen hat</w:t>
            </w:r>
            <w:r w:rsidR="000252A4">
              <w:rPr>
                <w:rFonts w:ascii="Arial" w:eastAsia="Times New Roman" w:hAnsi="Arial" w:cs="Arial"/>
                <w:sz w:val="22"/>
                <w:szCs w:val="22"/>
                <w:highlight w:val="green"/>
                <w:lang w:val="de-DE"/>
              </w:rPr>
              <w:t>.</w:t>
            </w:r>
            <w:r w:rsidRPr="005574FC">
              <w:rPr>
                <w:rFonts w:ascii="Arial" w:eastAsia="Times New Roman" w:hAnsi="Arial" w:cs="Arial"/>
                <w:sz w:val="22"/>
                <w:szCs w:val="22"/>
                <w:highlight w:val="green"/>
                <w:lang w:val="de-DE"/>
              </w:rPr>
              <w:t xml:space="preserve"> </w:t>
            </w:r>
            <w:r w:rsidR="000252A4">
              <w:rPr>
                <w:rFonts w:ascii="Arial" w:eastAsia="Times New Roman" w:hAnsi="Arial" w:cs="Arial"/>
                <w:sz w:val="22"/>
                <w:szCs w:val="22"/>
                <w:highlight w:val="green"/>
                <w:lang w:val="de-DE"/>
              </w:rPr>
              <w:t>N</w:t>
            </w:r>
            <w:r w:rsidRPr="005574FC">
              <w:rPr>
                <w:rFonts w:ascii="Arial" w:eastAsia="Times New Roman" w:hAnsi="Arial" w:cs="Arial"/>
                <w:sz w:val="22"/>
                <w:szCs w:val="22"/>
                <w:highlight w:val="green"/>
                <w:lang w:val="de-DE"/>
              </w:rPr>
              <w:t>ach Ende der Laufzeit ist der Auftraggeber verpflichtet, die e</w:t>
            </w:r>
            <w:r w:rsidR="00DD54A1" w:rsidRPr="005574FC">
              <w:rPr>
                <w:rFonts w:ascii="Arial" w:eastAsia="Times New Roman" w:hAnsi="Arial" w:cs="Arial"/>
                <w:sz w:val="22"/>
                <w:szCs w:val="22"/>
                <w:highlight w:val="green"/>
                <w:lang w:val="de-DE"/>
              </w:rPr>
              <w:t>twaigen</w:t>
            </w:r>
            <w:r w:rsidRPr="005574FC">
              <w:rPr>
                <w:rFonts w:ascii="Arial" w:eastAsia="Times New Roman" w:hAnsi="Arial" w:cs="Arial"/>
                <w:sz w:val="22"/>
                <w:szCs w:val="22"/>
                <w:highlight w:val="green"/>
                <w:lang w:val="de-DE"/>
              </w:rPr>
              <w:t xml:space="preserve"> Eintragungen rückgängig zu machen bzw. </w:t>
            </w:r>
            <w:r w:rsidR="000252A4">
              <w:rPr>
                <w:rFonts w:ascii="Arial" w:eastAsia="Times New Roman" w:hAnsi="Arial" w:cs="Arial"/>
                <w:sz w:val="22"/>
                <w:szCs w:val="22"/>
                <w:highlight w:val="green"/>
                <w:lang w:val="de-DE"/>
              </w:rPr>
              <w:t>die Löschung</w:t>
            </w:r>
            <w:r w:rsidRPr="005574FC">
              <w:rPr>
                <w:rFonts w:ascii="Arial" w:eastAsia="Times New Roman" w:hAnsi="Arial" w:cs="Arial"/>
                <w:sz w:val="22"/>
                <w:szCs w:val="22"/>
                <w:highlight w:val="green"/>
                <w:lang w:val="de-DE"/>
              </w:rPr>
              <w:t xml:space="preserve"> zu </w:t>
            </w:r>
            <w:r w:rsidR="00E1284F">
              <w:rPr>
                <w:rFonts w:ascii="Arial" w:eastAsia="Times New Roman" w:hAnsi="Arial" w:cs="Arial"/>
                <w:sz w:val="22"/>
                <w:szCs w:val="22"/>
                <w:highlight w:val="green"/>
                <w:lang w:val="de-DE"/>
              </w:rPr>
              <w:t>veran</w:t>
            </w:r>
            <w:r w:rsidRPr="005574FC">
              <w:rPr>
                <w:rFonts w:ascii="Arial" w:eastAsia="Times New Roman" w:hAnsi="Arial" w:cs="Arial"/>
                <w:sz w:val="22"/>
                <w:szCs w:val="22"/>
                <w:highlight w:val="green"/>
                <w:lang w:val="de-DE"/>
              </w:rPr>
              <w:t>lassen.</w:t>
            </w:r>
          </w:p>
          <w:p w14:paraId="66FCCC1A" w14:textId="35264B06" w:rsidR="006E4C8E" w:rsidRPr="006E037E" w:rsidRDefault="006E4C8E" w:rsidP="006E4C8E">
            <w:pPr>
              <w:pStyle w:val="Listenabsatz"/>
              <w:ind w:left="661"/>
              <w:rPr>
                <w:rFonts w:ascii="Arial" w:eastAsia="Times New Roman" w:hAnsi="Arial" w:cs="Arial"/>
                <w:sz w:val="22"/>
                <w:szCs w:val="22"/>
                <w:lang w:val="de-DE"/>
              </w:rPr>
            </w:pPr>
          </w:p>
        </w:tc>
        <w:tc>
          <w:tcPr>
            <w:tcW w:w="4531" w:type="dxa"/>
          </w:tcPr>
          <w:p w14:paraId="0B2EFD9B" w14:textId="19749418" w:rsidR="006E4C8E" w:rsidRPr="006E037E" w:rsidRDefault="00CF4D13" w:rsidP="006C3887">
            <w:pPr>
              <w:pStyle w:val="StandardWeb"/>
              <w:rPr>
                <w:rFonts w:ascii="Arial" w:hAnsi="Arial" w:cs="Arial"/>
                <w:sz w:val="22"/>
              </w:rPr>
            </w:pPr>
            <w:r>
              <w:rPr>
                <w:rFonts w:ascii="Arial" w:hAnsi="Arial" w:cs="Arial"/>
                <w:sz w:val="22"/>
              </w:rPr>
              <w:t xml:space="preserve">Zu </w:t>
            </w:r>
            <w:r w:rsidR="000252A4">
              <w:rPr>
                <w:rFonts w:ascii="Arial" w:hAnsi="Arial" w:cs="Arial"/>
                <w:sz w:val="22"/>
              </w:rPr>
              <w:t>2</w:t>
            </w:r>
            <w:r>
              <w:rPr>
                <w:rFonts w:ascii="Arial" w:hAnsi="Arial" w:cs="Arial"/>
                <w:sz w:val="22"/>
              </w:rPr>
              <w:t xml:space="preserve">.4: Im Einzelfall und je nach Werk können eingeräumte Rechte in Registern </w:t>
            </w:r>
            <w:r w:rsidR="003F153E">
              <w:rPr>
                <w:rFonts w:ascii="Arial" w:hAnsi="Arial" w:cs="Arial"/>
                <w:sz w:val="22"/>
              </w:rPr>
              <w:t>eingetragen werden, etwa im Patent-, Marken-, Geschmacksmuster-, Gebrauchsmuster-, Sortenschutz-</w:t>
            </w:r>
            <w:r w:rsidR="001B4128">
              <w:rPr>
                <w:rFonts w:ascii="Arial" w:hAnsi="Arial" w:cs="Arial"/>
                <w:sz w:val="22"/>
              </w:rPr>
              <w:t xml:space="preserve"> und/ oder</w:t>
            </w:r>
            <w:r w:rsidR="003F153E">
              <w:rPr>
                <w:rFonts w:ascii="Arial" w:hAnsi="Arial" w:cs="Arial"/>
                <w:sz w:val="22"/>
              </w:rPr>
              <w:t xml:space="preserve"> Halbleiterschutz-</w:t>
            </w:r>
            <w:r w:rsidR="001B4128">
              <w:rPr>
                <w:rFonts w:ascii="Arial" w:hAnsi="Arial" w:cs="Arial"/>
                <w:sz w:val="22"/>
              </w:rPr>
              <w:t>Register</w:t>
            </w:r>
            <w:r w:rsidR="00900EAB">
              <w:rPr>
                <w:rFonts w:ascii="Arial" w:hAnsi="Arial" w:cs="Arial"/>
                <w:sz w:val="22"/>
              </w:rPr>
              <w:t xml:space="preserve">. </w:t>
            </w:r>
            <w:r w:rsidR="004631B5">
              <w:rPr>
                <w:rFonts w:ascii="Arial" w:hAnsi="Arial" w:cs="Arial"/>
                <w:sz w:val="22"/>
              </w:rPr>
              <w:t xml:space="preserve">Mit dieser Registrierung sind in der Regel auch </w:t>
            </w:r>
            <w:r w:rsidR="00516303">
              <w:rPr>
                <w:rFonts w:ascii="Arial" w:hAnsi="Arial" w:cs="Arial"/>
                <w:sz w:val="22"/>
              </w:rPr>
              <w:t xml:space="preserve">Rechte </w:t>
            </w:r>
            <w:proofErr w:type="spellStart"/>
            <w:r w:rsidR="00516303">
              <w:rPr>
                <w:rFonts w:ascii="Arial" w:hAnsi="Arial" w:cs="Arial"/>
                <w:sz w:val="22"/>
              </w:rPr>
              <w:t>bzw</w:t>
            </w:r>
            <w:proofErr w:type="spellEnd"/>
            <w:r w:rsidR="00516303">
              <w:rPr>
                <w:rFonts w:ascii="Arial" w:hAnsi="Arial" w:cs="Arial"/>
                <w:sz w:val="22"/>
              </w:rPr>
              <w:t xml:space="preserve"> Vorteile </w:t>
            </w:r>
            <w:r w:rsidR="003B16B3">
              <w:rPr>
                <w:rFonts w:ascii="Arial" w:hAnsi="Arial" w:cs="Arial"/>
                <w:sz w:val="22"/>
              </w:rPr>
              <w:t>verbunden</w:t>
            </w:r>
            <w:r w:rsidR="00EF38BF">
              <w:rPr>
                <w:rFonts w:ascii="Arial" w:hAnsi="Arial" w:cs="Arial"/>
                <w:sz w:val="22"/>
              </w:rPr>
              <w:t xml:space="preserve">. Es ist daher im Muster vorgesehen, dass der Auftraggeber dazu berechtigt ist und </w:t>
            </w:r>
            <w:r w:rsidR="009A42BA">
              <w:rPr>
                <w:rFonts w:ascii="Arial" w:hAnsi="Arial" w:cs="Arial"/>
                <w:sz w:val="22"/>
              </w:rPr>
              <w:t>der Auftragnehmer verpflichtet ist, daran entsprechend mitzuwirken (</w:t>
            </w:r>
            <w:proofErr w:type="spellStart"/>
            <w:r w:rsidR="009A42BA">
              <w:rPr>
                <w:rFonts w:ascii="Arial" w:hAnsi="Arial" w:cs="Arial"/>
                <w:sz w:val="22"/>
              </w:rPr>
              <w:t>uU</w:t>
            </w:r>
            <w:proofErr w:type="spellEnd"/>
            <w:r w:rsidR="009A42BA">
              <w:rPr>
                <w:rFonts w:ascii="Arial" w:hAnsi="Arial" w:cs="Arial"/>
                <w:sz w:val="22"/>
              </w:rPr>
              <w:t xml:space="preserve"> bestehen diesbezüglich Formvorschriften, um die Registrierung bei den (ausländischen) Ämtern zu erwirken). </w:t>
            </w:r>
          </w:p>
        </w:tc>
      </w:tr>
      <w:tr w:rsidR="007D084C" w:rsidRPr="006E037E" w14:paraId="6C44BB83" w14:textId="77777777" w:rsidTr="00380CD2">
        <w:tc>
          <w:tcPr>
            <w:tcW w:w="4531" w:type="dxa"/>
          </w:tcPr>
          <w:p w14:paraId="215ED6AC" w14:textId="0722A71F" w:rsidR="007D084C" w:rsidRPr="005574FC" w:rsidRDefault="007D084C" w:rsidP="006C3887">
            <w:pPr>
              <w:pStyle w:val="Listenabsatz"/>
              <w:numPr>
                <w:ilvl w:val="1"/>
                <w:numId w:val="2"/>
              </w:numPr>
              <w:ind w:left="661" w:hanging="661"/>
              <w:rPr>
                <w:rFonts w:ascii="Arial" w:eastAsia="Times New Roman" w:hAnsi="Arial" w:cs="Arial"/>
                <w:sz w:val="22"/>
                <w:szCs w:val="22"/>
                <w:highlight w:val="green"/>
                <w:lang w:val="de-DE"/>
              </w:rPr>
            </w:pPr>
            <w:r w:rsidRPr="005574FC">
              <w:rPr>
                <w:rFonts w:ascii="Arial" w:eastAsia="Times New Roman" w:hAnsi="Arial" w:cs="Arial"/>
                <w:sz w:val="22"/>
                <w:szCs w:val="22"/>
                <w:highlight w:val="green"/>
                <w:lang w:val="de-DE"/>
              </w:rPr>
              <w:t xml:space="preserve">Soweit dem Auftraggeber am Werk – insbesondere aufgrund der Bearbeitung – eigene Rechte zukommen, hat </w:t>
            </w:r>
            <w:r w:rsidR="00C74028" w:rsidRPr="005574FC">
              <w:rPr>
                <w:rFonts w:ascii="Arial" w:eastAsia="Times New Roman" w:hAnsi="Arial" w:cs="Arial"/>
                <w:sz w:val="22"/>
                <w:szCs w:val="22"/>
                <w:highlight w:val="green"/>
                <w:lang w:val="de-DE"/>
              </w:rPr>
              <w:t>d</w:t>
            </w:r>
            <w:r w:rsidRPr="005574FC">
              <w:rPr>
                <w:rFonts w:ascii="Arial" w:eastAsia="Times New Roman" w:hAnsi="Arial" w:cs="Arial"/>
                <w:sz w:val="22"/>
                <w:szCs w:val="22"/>
                <w:highlight w:val="green"/>
                <w:lang w:val="de-DE"/>
              </w:rPr>
              <w:t>er</w:t>
            </w:r>
            <w:r w:rsidR="00C74028" w:rsidRPr="005574FC">
              <w:rPr>
                <w:rFonts w:ascii="Arial" w:eastAsia="Times New Roman" w:hAnsi="Arial" w:cs="Arial"/>
                <w:sz w:val="22"/>
                <w:szCs w:val="22"/>
                <w:highlight w:val="green"/>
                <w:lang w:val="de-DE"/>
              </w:rPr>
              <w:t xml:space="preserve"> Auftraggeber</w:t>
            </w:r>
            <w:r w:rsidRPr="005574FC">
              <w:rPr>
                <w:rFonts w:ascii="Arial" w:eastAsia="Times New Roman" w:hAnsi="Arial" w:cs="Arial"/>
                <w:sz w:val="22"/>
                <w:szCs w:val="22"/>
                <w:highlight w:val="green"/>
                <w:lang w:val="de-DE"/>
              </w:rPr>
              <w:t xml:space="preserve"> diese </w:t>
            </w:r>
            <w:r w:rsidR="00C74028" w:rsidRPr="005574FC">
              <w:rPr>
                <w:rFonts w:ascii="Arial" w:eastAsia="Times New Roman" w:hAnsi="Arial" w:cs="Arial"/>
                <w:sz w:val="22"/>
                <w:szCs w:val="22"/>
                <w:highlight w:val="green"/>
                <w:lang w:val="de-DE"/>
              </w:rPr>
              <w:t xml:space="preserve">spätestens </w:t>
            </w:r>
            <w:r w:rsidRPr="005574FC">
              <w:rPr>
                <w:rFonts w:ascii="Arial" w:eastAsia="Times New Roman" w:hAnsi="Arial" w:cs="Arial"/>
                <w:sz w:val="22"/>
                <w:szCs w:val="22"/>
                <w:highlight w:val="green"/>
                <w:lang w:val="de-DE"/>
              </w:rPr>
              <w:t xml:space="preserve">am Ende der Laufzeit </w:t>
            </w:r>
            <w:r w:rsidR="00C74028" w:rsidRPr="005574FC">
              <w:rPr>
                <w:rFonts w:ascii="Arial" w:eastAsia="Times New Roman" w:hAnsi="Arial" w:cs="Arial"/>
                <w:sz w:val="22"/>
                <w:szCs w:val="22"/>
                <w:highlight w:val="green"/>
                <w:lang w:val="de-DE"/>
              </w:rPr>
              <w:t xml:space="preserve">dieser Vereinbarung </w:t>
            </w:r>
            <w:r w:rsidRPr="005574FC">
              <w:rPr>
                <w:rFonts w:ascii="Arial" w:eastAsia="Times New Roman" w:hAnsi="Arial" w:cs="Arial"/>
                <w:sz w:val="22"/>
                <w:szCs w:val="22"/>
                <w:highlight w:val="green"/>
                <w:lang w:val="de-DE"/>
              </w:rPr>
              <w:t xml:space="preserve">gleich </w:t>
            </w:r>
            <w:r w:rsidR="000252A4">
              <w:rPr>
                <w:rFonts w:ascii="Arial" w:eastAsia="Times New Roman" w:hAnsi="Arial" w:cs="Arial"/>
                <w:sz w:val="22"/>
                <w:szCs w:val="22"/>
                <w:highlight w:val="green"/>
                <w:lang w:val="de-DE"/>
              </w:rPr>
              <w:t>diesem Vertrag</w:t>
            </w:r>
            <w:r w:rsidRPr="005574FC">
              <w:rPr>
                <w:rFonts w:ascii="Arial" w:eastAsia="Times New Roman" w:hAnsi="Arial" w:cs="Arial"/>
                <w:sz w:val="22"/>
                <w:szCs w:val="22"/>
                <w:highlight w:val="green"/>
                <w:lang w:val="de-DE"/>
              </w:rPr>
              <w:t xml:space="preserve"> </w:t>
            </w:r>
            <w:r w:rsidR="001A6F47" w:rsidRPr="005574FC">
              <w:rPr>
                <w:rFonts w:ascii="Arial" w:eastAsia="Times New Roman" w:hAnsi="Arial" w:cs="Arial"/>
                <w:sz w:val="22"/>
                <w:szCs w:val="22"/>
                <w:highlight w:val="green"/>
                <w:lang w:val="de-DE"/>
              </w:rPr>
              <w:t xml:space="preserve">– aber gänzlich unbeschränkt – </w:t>
            </w:r>
            <w:r w:rsidRPr="005574FC">
              <w:rPr>
                <w:rFonts w:ascii="Arial" w:eastAsia="Times New Roman" w:hAnsi="Arial" w:cs="Arial"/>
                <w:sz w:val="22"/>
                <w:szCs w:val="22"/>
                <w:highlight w:val="green"/>
                <w:lang w:val="de-DE"/>
              </w:rPr>
              <w:t>an</w:t>
            </w:r>
            <w:r w:rsidR="001A6F47" w:rsidRPr="005574FC">
              <w:rPr>
                <w:rFonts w:ascii="Arial" w:eastAsia="Times New Roman" w:hAnsi="Arial" w:cs="Arial"/>
                <w:sz w:val="22"/>
                <w:szCs w:val="22"/>
                <w:highlight w:val="green"/>
                <w:lang w:val="de-DE"/>
              </w:rPr>
              <w:t xml:space="preserve"> </w:t>
            </w:r>
            <w:r w:rsidRPr="005574FC">
              <w:rPr>
                <w:rFonts w:ascii="Arial" w:eastAsia="Times New Roman" w:hAnsi="Arial" w:cs="Arial"/>
                <w:sz w:val="22"/>
                <w:szCs w:val="22"/>
                <w:highlight w:val="green"/>
                <w:lang w:val="de-DE"/>
              </w:rPr>
              <w:t>de</w:t>
            </w:r>
            <w:r w:rsidR="00F72FD6" w:rsidRPr="005574FC">
              <w:rPr>
                <w:rFonts w:ascii="Arial" w:eastAsia="Times New Roman" w:hAnsi="Arial" w:cs="Arial"/>
                <w:sz w:val="22"/>
                <w:szCs w:val="22"/>
                <w:highlight w:val="green"/>
                <w:lang w:val="de-DE"/>
              </w:rPr>
              <w:t>n</w:t>
            </w:r>
            <w:r w:rsidRPr="005574FC">
              <w:rPr>
                <w:rFonts w:ascii="Arial" w:eastAsia="Times New Roman" w:hAnsi="Arial" w:cs="Arial"/>
                <w:sz w:val="22"/>
                <w:szCs w:val="22"/>
                <w:highlight w:val="green"/>
                <w:lang w:val="de-DE"/>
              </w:rPr>
              <w:t xml:space="preserve"> </w:t>
            </w:r>
            <w:r w:rsidRPr="005574FC">
              <w:rPr>
                <w:rFonts w:ascii="Arial" w:eastAsia="Times New Roman" w:hAnsi="Arial" w:cs="Arial"/>
                <w:sz w:val="22"/>
                <w:szCs w:val="22"/>
                <w:highlight w:val="green"/>
                <w:lang w:val="de-DE"/>
              </w:rPr>
              <w:lastRenderedPageBreak/>
              <w:t xml:space="preserve">Auftragnehmer zu übertragen bzw. </w:t>
            </w:r>
            <w:r w:rsidR="00F72FD6" w:rsidRPr="005574FC">
              <w:rPr>
                <w:rFonts w:ascii="Arial" w:eastAsia="Times New Roman" w:hAnsi="Arial" w:cs="Arial"/>
                <w:sz w:val="22"/>
                <w:szCs w:val="22"/>
                <w:highlight w:val="green"/>
                <w:lang w:val="de-DE"/>
              </w:rPr>
              <w:t xml:space="preserve">diesem </w:t>
            </w:r>
            <w:r w:rsidRPr="005574FC">
              <w:rPr>
                <w:rFonts w:ascii="Arial" w:eastAsia="Times New Roman" w:hAnsi="Arial" w:cs="Arial"/>
                <w:sz w:val="22"/>
                <w:szCs w:val="22"/>
                <w:highlight w:val="green"/>
                <w:lang w:val="de-DE"/>
              </w:rPr>
              <w:t>einzuräumen.</w:t>
            </w:r>
          </w:p>
          <w:p w14:paraId="271EB38D" w14:textId="23DA8CF9" w:rsidR="007D084C" w:rsidRDefault="007D084C" w:rsidP="007D084C">
            <w:pPr>
              <w:pStyle w:val="Listenabsatz"/>
              <w:ind w:left="661"/>
              <w:rPr>
                <w:rFonts w:ascii="Arial" w:eastAsia="Times New Roman" w:hAnsi="Arial" w:cs="Arial"/>
                <w:sz w:val="22"/>
                <w:szCs w:val="22"/>
                <w:lang w:val="de-DE"/>
              </w:rPr>
            </w:pPr>
          </w:p>
        </w:tc>
        <w:tc>
          <w:tcPr>
            <w:tcW w:w="4531" w:type="dxa"/>
          </w:tcPr>
          <w:p w14:paraId="5FDAE9B5" w14:textId="69187878" w:rsidR="007D084C" w:rsidRPr="006E037E" w:rsidRDefault="00F72FD6" w:rsidP="006C3887">
            <w:pPr>
              <w:pStyle w:val="StandardWeb"/>
              <w:rPr>
                <w:rFonts w:ascii="Arial" w:hAnsi="Arial" w:cs="Arial"/>
                <w:sz w:val="22"/>
              </w:rPr>
            </w:pPr>
            <w:r>
              <w:rPr>
                <w:rFonts w:ascii="Arial" w:hAnsi="Arial" w:cs="Arial"/>
                <w:sz w:val="22"/>
              </w:rPr>
              <w:lastRenderedPageBreak/>
              <w:t xml:space="preserve">Zu </w:t>
            </w:r>
            <w:r w:rsidR="000252A4">
              <w:rPr>
                <w:rFonts w:ascii="Arial" w:hAnsi="Arial" w:cs="Arial"/>
                <w:sz w:val="22"/>
              </w:rPr>
              <w:t>2</w:t>
            </w:r>
            <w:r>
              <w:rPr>
                <w:rFonts w:ascii="Arial" w:hAnsi="Arial" w:cs="Arial"/>
                <w:sz w:val="22"/>
              </w:rPr>
              <w:t xml:space="preserve">.5: Diese Regelung </w:t>
            </w:r>
            <w:r w:rsidR="00B75A3F">
              <w:rPr>
                <w:rFonts w:ascii="Arial" w:hAnsi="Arial" w:cs="Arial"/>
                <w:sz w:val="22"/>
              </w:rPr>
              <w:t xml:space="preserve">stellt im Fall einer zeitlichen Beschränkung der Rechteeinräumung sicher, dass der Auftragnehmer </w:t>
            </w:r>
            <w:r w:rsidR="001A6F47">
              <w:rPr>
                <w:rFonts w:ascii="Arial" w:hAnsi="Arial" w:cs="Arial"/>
                <w:sz w:val="22"/>
              </w:rPr>
              <w:t>sämtliche Rechte eingeräumt erhält, damit er das (rück)übertragende Werk unbeschränkt nutzen kann.</w:t>
            </w:r>
          </w:p>
        </w:tc>
      </w:tr>
    </w:tbl>
    <w:p w14:paraId="5EF16544" w14:textId="1C5BF237" w:rsidR="006E2D2D" w:rsidRPr="006E037E" w:rsidRDefault="003E25C7">
      <w:pPr>
        <w:rPr>
          <w:rFonts w:ascii="Arial" w:hAnsi="Arial" w:cs="Arial"/>
        </w:rPr>
      </w:pPr>
      <w:r>
        <w:rPr>
          <w:rFonts w:ascii="Arial" w:hAnsi="Arial" w:cs="Arial"/>
        </w:rPr>
        <w:t>[…]</w:t>
      </w:r>
    </w:p>
    <w:sectPr w:rsidR="006E2D2D" w:rsidRPr="006E0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5FBCC0-AD88-43D3-9503-ECBB22FFB228}"/>
    <w:docVar w:name="dgnword-eventsink" w:val="621193816"/>
  </w:docVars>
  <w:rsids>
    <w:rsidRoot w:val="00BC3BA0"/>
    <w:rsid w:val="00005344"/>
    <w:rsid w:val="0001207A"/>
    <w:rsid w:val="000252A4"/>
    <w:rsid w:val="00047D55"/>
    <w:rsid w:val="00077AC4"/>
    <w:rsid w:val="00097ADD"/>
    <w:rsid w:val="000B07F1"/>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6688"/>
    <w:rsid w:val="001A6F47"/>
    <w:rsid w:val="001B2AF7"/>
    <w:rsid w:val="001B4128"/>
    <w:rsid w:val="00222425"/>
    <w:rsid w:val="00222BF7"/>
    <w:rsid w:val="00237AF0"/>
    <w:rsid w:val="0024232B"/>
    <w:rsid w:val="002972B6"/>
    <w:rsid w:val="002A557A"/>
    <w:rsid w:val="002E6A3A"/>
    <w:rsid w:val="003156D1"/>
    <w:rsid w:val="00337639"/>
    <w:rsid w:val="0036310E"/>
    <w:rsid w:val="00380CD2"/>
    <w:rsid w:val="003A6BB5"/>
    <w:rsid w:val="003B16B3"/>
    <w:rsid w:val="003C4EA4"/>
    <w:rsid w:val="003E25C7"/>
    <w:rsid w:val="003F153E"/>
    <w:rsid w:val="004011B4"/>
    <w:rsid w:val="0042710A"/>
    <w:rsid w:val="004324D2"/>
    <w:rsid w:val="00444A48"/>
    <w:rsid w:val="004631B5"/>
    <w:rsid w:val="00485AE7"/>
    <w:rsid w:val="004B6043"/>
    <w:rsid w:val="004C1464"/>
    <w:rsid w:val="004D3FD8"/>
    <w:rsid w:val="004E1D75"/>
    <w:rsid w:val="004F6A86"/>
    <w:rsid w:val="0051624A"/>
    <w:rsid w:val="00516303"/>
    <w:rsid w:val="00521799"/>
    <w:rsid w:val="00534617"/>
    <w:rsid w:val="00545C62"/>
    <w:rsid w:val="005574FC"/>
    <w:rsid w:val="005614C1"/>
    <w:rsid w:val="00563DBE"/>
    <w:rsid w:val="00570CDF"/>
    <w:rsid w:val="00571FA4"/>
    <w:rsid w:val="005805C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535EC"/>
    <w:rsid w:val="00770607"/>
    <w:rsid w:val="007A4091"/>
    <w:rsid w:val="007A4B59"/>
    <w:rsid w:val="007B1C00"/>
    <w:rsid w:val="007C5BB9"/>
    <w:rsid w:val="007D084C"/>
    <w:rsid w:val="007E711A"/>
    <w:rsid w:val="00832766"/>
    <w:rsid w:val="0085197F"/>
    <w:rsid w:val="00854ADC"/>
    <w:rsid w:val="008723D3"/>
    <w:rsid w:val="00886F4A"/>
    <w:rsid w:val="0089005B"/>
    <w:rsid w:val="008B4688"/>
    <w:rsid w:val="008E2135"/>
    <w:rsid w:val="00900EAB"/>
    <w:rsid w:val="009535BE"/>
    <w:rsid w:val="009558D8"/>
    <w:rsid w:val="009A42BA"/>
    <w:rsid w:val="009B3CDD"/>
    <w:rsid w:val="009E2F5E"/>
    <w:rsid w:val="009F262D"/>
    <w:rsid w:val="009F2E87"/>
    <w:rsid w:val="00A05C34"/>
    <w:rsid w:val="00A06504"/>
    <w:rsid w:val="00A14880"/>
    <w:rsid w:val="00A22EA9"/>
    <w:rsid w:val="00A34768"/>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6285B"/>
    <w:rsid w:val="00D733EF"/>
    <w:rsid w:val="00D905E7"/>
    <w:rsid w:val="00DC5D9B"/>
    <w:rsid w:val="00DD2045"/>
    <w:rsid w:val="00DD54A1"/>
    <w:rsid w:val="00E1284F"/>
    <w:rsid w:val="00E175CE"/>
    <w:rsid w:val="00E21648"/>
    <w:rsid w:val="00E5146D"/>
    <w:rsid w:val="00E82D0C"/>
    <w:rsid w:val="00EB3658"/>
    <w:rsid w:val="00EC3F55"/>
    <w:rsid w:val="00EE73C5"/>
    <w:rsid w:val="00EF200F"/>
    <w:rsid w:val="00EF38BF"/>
    <w:rsid w:val="00F05A09"/>
    <w:rsid w:val="00F67300"/>
    <w:rsid w:val="00F72FD6"/>
    <w:rsid w:val="00F973C8"/>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p-ip.at/vertragsmuster-ipag/vertragsmuster/ip-transf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11659</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3</cp:revision>
  <cp:lastPrinted>2023-11-28T15:09:00Z</cp:lastPrinted>
  <dcterms:created xsi:type="dcterms:W3CDTF">2023-12-07T10:06:00Z</dcterms:created>
  <dcterms:modified xsi:type="dcterms:W3CDTF">2024-01-09T08:21:00Z</dcterms:modified>
</cp:coreProperties>
</file>